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F06F" w14:textId="77777777" w:rsidR="00447669" w:rsidRDefault="00447669" w:rsidP="00447669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CAPEL ST MARY</w:t>
      </w:r>
    </w:p>
    <w:p w14:paraId="2B9FC544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B5F8D9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BC84D3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1E475C59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32AE979A" w14:textId="77777777" w:rsidR="00247F05" w:rsidRDefault="00D21787" w:rsidP="0043564B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32B30769" wp14:editId="19300CD5">
            <wp:extent cx="5026233" cy="5704114"/>
            <wp:effectExtent l="171450" t="171450" r="365125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1311" cy="5732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FABD8B" w14:textId="77777777" w:rsidR="00D21787" w:rsidRDefault="00D21787" w:rsidP="00247F05">
      <w:pPr>
        <w:pStyle w:val="NoSpacing"/>
        <w:jc w:val="center"/>
      </w:pPr>
    </w:p>
    <w:p w14:paraId="24466C18" w14:textId="0E07AFE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27F69">
        <w:rPr>
          <w:b/>
          <w:sz w:val="52"/>
          <w:szCs w:val="52"/>
        </w:rPr>
        <w:t xml:space="preserve">October </w:t>
      </w:r>
      <w:r w:rsidR="00246722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3CAD8C17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2C95A6D" w14:textId="77777777" w:rsidTr="00F450B5">
        <w:tc>
          <w:tcPr>
            <w:tcW w:w="9854" w:type="dxa"/>
          </w:tcPr>
          <w:p w14:paraId="68E4311C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53CE873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CAE3F1E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3B85CB5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19EFD29" w14:textId="77777777" w:rsidR="00F450B5" w:rsidRDefault="00F450B5" w:rsidP="00371667">
      <w:pPr>
        <w:pStyle w:val="NoSpacing"/>
        <w:jc w:val="center"/>
      </w:pPr>
    </w:p>
    <w:p w14:paraId="3B62E796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3672F2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C5B293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4977B4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D8201DF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8E7472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16083E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346E94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270D9F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67561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5D828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76518E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C7A62E4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30850B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6CC40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5A8E988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C13C79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DDCED1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810B4F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9BC22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47669" w:rsidRPr="00872A41" w14:paraId="387C39A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D9B6FA" w14:textId="77777777" w:rsidR="00447669" w:rsidRDefault="00447669" w:rsidP="00655894">
            <w:pPr>
              <w:pStyle w:val="NoSpacing"/>
              <w:rPr>
                <w:sz w:val="8"/>
                <w:szCs w:val="8"/>
              </w:rPr>
            </w:pPr>
          </w:p>
          <w:p w14:paraId="254D9579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2,847</w:t>
            </w:r>
          </w:p>
          <w:p w14:paraId="2C6C1827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E757CD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487 (17.1%)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201FD3" w14:textId="77777777" w:rsidR="00447669" w:rsidRPr="00C4675C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C4675C">
              <w:rPr>
                <w:b/>
                <w:color w:val="000000" w:themeColor="text1"/>
                <w:sz w:val="30"/>
                <w:szCs w:val="30"/>
              </w:rPr>
              <w:t xml:space="preserve">1,704 (59.8%)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71BF04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656 (23.0%)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B9BC5D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0.67</w:t>
            </w:r>
          </w:p>
        </w:tc>
      </w:tr>
      <w:tr w:rsidR="001569F9" w:rsidRPr="00872A41" w14:paraId="66F31BC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BD0E9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E59CE8" w14:textId="77777777" w:rsidR="00447669" w:rsidRDefault="00447669" w:rsidP="0044766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49.70% males</w:t>
            </w:r>
          </w:p>
          <w:p w14:paraId="66C15941" w14:textId="77777777" w:rsidR="001569F9" w:rsidRPr="000E21CE" w:rsidRDefault="00447669" w:rsidP="00447669">
            <w:pPr>
              <w:pStyle w:val="NoSpacing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50.3% females</w:t>
            </w:r>
          </w:p>
          <w:p w14:paraId="2289FED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013021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FA02F29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3E3B8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7F22E1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569F459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CCFAF4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52D4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E271D38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989CB2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2C0511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77D348D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955D2D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C86AF91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4F664C6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144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805DD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C5B99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156E9D1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C77A2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D64F4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AAB3C7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63A8DFF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47669" w:rsidRPr="00AE62B7" w14:paraId="2D0E9B4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B9F3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237166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2C9B">
              <w:rPr>
                <w:b/>
                <w:color w:val="000000" w:themeColor="text1"/>
                <w:sz w:val="32"/>
                <w:szCs w:val="32"/>
              </w:rPr>
              <w:t>142</w:t>
            </w:r>
          </w:p>
          <w:p w14:paraId="14C232E5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730B0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2C9B">
              <w:rPr>
                <w:b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3C44C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2C9B">
              <w:rPr>
                <w:b/>
                <w:color w:val="000000" w:themeColor="text1"/>
                <w:sz w:val="32"/>
                <w:szCs w:val="32"/>
              </w:rPr>
              <w:t>47</w:t>
            </w:r>
          </w:p>
        </w:tc>
      </w:tr>
      <w:tr w:rsidR="00447669" w:rsidRPr="00AE62B7" w14:paraId="5960D42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7125D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20"/>
                <w:szCs w:val="20"/>
              </w:rPr>
              <w:t>12.1% of all H/holds</w:t>
            </w:r>
          </w:p>
          <w:p w14:paraId="21383608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047D85E2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5E85F2AF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C1DA2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</w:rPr>
            </w:pPr>
            <w:r w:rsidRPr="007A2C9B">
              <w:rPr>
                <w:color w:val="000000" w:themeColor="text1"/>
                <w:sz w:val="20"/>
                <w:szCs w:val="20"/>
              </w:rPr>
              <w:t>7.6% of all H/holds</w:t>
            </w:r>
            <w:r w:rsidRPr="007A2C9B">
              <w:rPr>
                <w:color w:val="000000" w:themeColor="text1"/>
              </w:rPr>
              <w:t xml:space="preserve"> </w:t>
            </w:r>
          </w:p>
          <w:p w14:paraId="72C9A591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3CE1A416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0B5F0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3078C7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14.4% of all families with Dep</w:t>
            </w:r>
            <w:r>
              <w:rPr>
                <w:color w:val="000000" w:themeColor="text1"/>
                <w:sz w:val="18"/>
                <w:szCs w:val="18"/>
              </w:rPr>
              <w:t xml:space="preserve">endent </w:t>
            </w:r>
            <w:r w:rsidRPr="007A2C9B">
              <w:rPr>
                <w:color w:val="000000" w:themeColor="text1"/>
                <w:sz w:val="18"/>
                <w:szCs w:val="18"/>
              </w:rPr>
              <w:t>Children</w:t>
            </w:r>
          </w:p>
          <w:p w14:paraId="229633CD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74DFA37" w14:textId="77777777" w:rsidR="00447669" w:rsidRPr="007A2C9B" w:rsidRDefault="00447669" w:rsidP="0065589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A2C9B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584F969" w14:textId="77777777" w:rsidR="00447669" w:rsidRPr="007A2C9B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72B715E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CF70C4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525FE2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4648BF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D94B84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D6E2A8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66323E3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47669" w:rsidRPr="003043AD" w14:paraId="4F918BB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9532D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DD8A8C8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BCFECC7" w14:textId="77777777" w:rsidR="00447669" w:rsidRDefault="00447669" w:rsidP="004476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48.0</w:t>
            </w:r>
            <w:r w:rsidRPr="00CF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2BB7AB6" w14:textId="77777777" w:rsidR="00447669" w:rsidRPr="00447669" w:rsidRDefault="00447669" w:rsidP="00447669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F9207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671DE65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36.4</w:t>
            </w:r>
            <w:r w:rsidRPr="00CF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DD051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4DD5E35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11.7</w:t>
            </w:r>
            <w:r w:rsidRPr="00CF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40C97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E13E7EE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3.1</w:t>
            </w:r>
            <w:r w:rsidRPr="00CF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55E98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66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4FAAB7B" w14:textId="77777777" w:rsidR="00447669" w:rsidRPr="00CF4669" w:rsidRDefault="00447669" w:rsidP="006558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0.8</w:t>
            </w:r>
            <w:r w:rsidRPr="00CF466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761CE35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9B30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464C0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DDF16F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27FB4B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51E9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EB414B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CC79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D0D9F8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346E63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1F9E39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D8A2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8CAA44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E3AE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9F5647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D4A03A4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7A7F06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567D7DB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2486210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BD0BBC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BFDB18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844E47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5FE4EC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21DB9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5F16CB7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9E4B246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9802C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3AF032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C18C2DD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1CF86E0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1A0EE6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E70804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B2B3B1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47669" w:rsidRPr="003E1DDC" w14:paraId="063E3FA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8ADF8E3" w14:textId="77777777" w:rsidR="00447669" w:rsidRDefault="00447669" w:rsidP="00655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1,169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31F328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4A2570" w14:textId="77777777" w:rsidR="00447669" w:rsidRDefault="0043564B" w:rsidP="00655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1,059</w:t>
            </w:r>
            <w:r w:rsidR="0044766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47669" w:rsidRPr="0043564B">
              <w:rPr>
                <w:color w:val="000000" w:themeColor="text1"/>
                <w:sz w:val="28"/>
                <w:szCs w:val="28"/>
              </w:rPr>
              <w:t>(</w:t>
            </w:r>
            <w:r w:rsidRPr="0043564B">
              <w:rPr>
                <w:color w:val="000000" w:themeColor="text1"/>
                <w:sz w:val="28"/>
                <w:szCs w:val="28"/>
              </w:rPr>
              <w:t>90.6</w:t>
            </w:r>
            <w:r w:rsidR="00447669" w:rsidRPr="0043564B">
              <w:rPr>
                <w:color w:val="000000" w:themeColor="text1"/>
                <w:sz w:val="28"/>
                <w:szCs w:val="28"/>
              </w:rPr>
              <w:t>%)</w:t>
            </w:r>
          </w:p>
          <w:p w14:paraId="4F8B26B5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58D2AF" w14:textId="77777777" w:rsidR="00447669" w:rsidRDefault="00447669" w:rsidP="00655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43564B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9750BF" w14:textId="77777777" w:rsidR="00447669" w:rsidRDefault="00447669" w:rsidP="00655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35 </w:t>
            </w:r>
            <w:r w:rsidRPr="0043564B">
              <w:rPr>
                <w:color w:val="000000" w:themeColor="text1"/>
                <w:sz w:val="28"/>
                <w:szCs w:val="28"/>
              </w:rPr>
              <w:t>(3.0%)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01B309" w14:textId="77777777" w:rsidR="00447669" w:rsidRDefault="00447669" w:rsidP="00655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66 </w:t>
            </w:r>
            <w:r w:rsidRPr="0043564B">
              <w:rPr>
                <w:color w:val="000000" w:themeColor="text1"/>
                <w:sz w:val="28"/>
                <w:szCs w:val="28"/>
              </w:rPr>
              <w:t>(5.6%)</w:t>
            </w:r>
          </w:p>
        </w:tc>
      </w:tr>
      <w:tr w:rsidR="004C3B07" w:rsidRPr="00A66EA2" w14:paraId="6951B0B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D1CCC47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D574C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3BED6D2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814504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04167BE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4835D431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541A326B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0D0BD1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6B8AF55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F2EF15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1ECAE8CD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7DF5A882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544E745E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60D31EC7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DC768D">
        <w:rPr>
          <w:color w:val="000000" w:themeColor="text1"/>
          <w:sz w:val="24"/>
          <w:szCs w:val="24"/>
        </w:rPr>
        <w:t xml:space="preserve">some </w:t>
      </w:r>
      <w:r w:rsidR="00447669" w:rsidRPr="00447669">
        <w:rPr>
          <w:color w:val="000000" w:themeColor="text1"/>
          <w:sz w:val="24"/>
          <w:szCs w:val="24"/>
        </w:rPr>
        <w:t>22</w:t>
      </w:r>
      <w:r w:rsidRPr="00447669">
        <w:rPr>
          <w:color w:val="000000" w:themeColor="text1"/>
          <w:sz w:val="24"/>
          <w:szCs w:val="24"/>
        </w:rPr>
        <w:t xml:space="preserve"> dwellings </w:t>
      </w:r>
      <w:r w:rsidR="007C4CC8" w:rsidRPr="00447669">
        <w:rPr>
          <w:color w:val="000000" w:themeColor="text1"/>
          <w:sz w:val="24"/>
          <w:szCs w:val="24"/>
        </w:rPr>
        <w:t>(</w:t>
      </w:r>
      <w:r w:rsidR="00447669" w:rsidRPr="00447669">
        <w:rPr>
          <w:color w:val="000000" w:themeColor="text1"/>
          <w:sz w:val="24"/>
          <w:szCs w:val="24"/>
        </w:rPr>
        <w:t>1.8</w:t>
      </w:r>
      <w:r w:rsidR="007C4CC8" w:rsidRPr="00447669">
        <w:rPr>
          <w:color w:val="000000" w:themeColor="text1"/>
          <w:sz w:val="24"/>
          <w:szCs w:val="24"/>
        </w:rPr>
        <w:t>%</w:t>
      </w:r>
      <w:r w:rsidR="008901BA" w:rsidRPr="00447669">
        <w:rPr>
          <w:color w:val="000000" w:themeColor="text1"/>
          <w:sz w:val="24"/>
          <w:szCs w:val="24"/>
        </w:rPr>
        <w:t xml:space="preserve"> of all dwellings</w:t>
      </w:r>
      <w:r w:rsidR="00461BCD" w:rsidRPr="00447669">
        <w:rPr>
          <w:color w:val="000000" w:themeColor="text1"/>
          <w:sz w:val="24"/>
          <w:szCs w:val="24"/>
        </w:rPr>
        <w:t xml:space="preserve"> in </w:t>
      </w:r>
      <w:r w:rsidR="00447669" w:rsidRPr="00447669">
        <w:rPr>
          <w:color w:val="000000" w:themeColor="text1"/>
          <w:sz w:val="24"/>
          <w:szCs w:val="24"/>
        </w:rPr>
        <w:t>Capel St Mary</w:t>
      </w:r>
      <w:r w:rsidR="007C4CC8" w:rsidRPr="00447669">
        <w:rPr>
          <w:color w:val="000000" w:themeColor="text1"/>
          <w:sz w:val="24"/>
          <w:szCs w:val="24"/>
        </w:rPr>
        <w:t>)</w:t>
      </w:r>
      <w:r w:rsidR="00472ABE" w:rsidRPr="00472ABE">
        <w:rPr>
          <w:sz w:val="24"/>
          <w:szCs w:val="24"/>
        </w:rPr>
        <w:t xml:space="preserve"> </w:t>
      </w:r>
      <w:r w:rsidR="00472ABE">
        <w:rPr>
          <w:sz w:val="24"/>
          <w:szCs w:val="24"/>
        </w:rPr>
        <w:t>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0A4B906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E508FF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3AF97C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25E64BD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7560E21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EE4C2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CAA23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ABD2917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E116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F53A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9B57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46B9A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E1DDC" w:rsidRPr="003E1DDC" w14:paraId="55992E0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D67F7" w14:textId="77777777" w:rsidR="001A389A" w:rsidRPr="00D2178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1A34CB" w14:textId="77777777" w:rsidR="00D30D83" w:rsidRPr="00D21787" w:rsidRDefault="00D2178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787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(</w:t>
            </w:r>
            <w:r w:rsidRPr="00D21787">
              <w:rPr>
                <w:color w:val="000000" w:themeColor="text1"/>
                <w:sz w:val="32"/>
                <w:szCs w:val="32"/>
              </w:rPr>
              <w:t>0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%)</w:t>
            </w:r>
          </w:p>
          <w:p w14:paraId="1F67FCDB" w14:textId="77777777" w:rsidR="001A389A" w:rsidRPr="00D2178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C1E5F" w14:textId="77777777" w:rsidR="001A389A" w:rsidRPr="00D21787" w:rsidRDefault="00D21787" w:rsidP="00D217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787">
              <w:rPr>
                <w:b/>
                <w:color w:val="000000" w:themeColor="text1"/>
                <w:sz w:val="32"/>
                <w:szCs w:val="32"/>
              </w:rPr>
              <w:t xml:space="preserve">6 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(</w:t>
            </w:r>
            <w:r w:rsidRPr="00D21787">
              <w:rPr>
                <w:color w:val="000000" w:themeColor="text1"/>
                <w:sz w:val="32"/>
                <w:szCs w:val="32"/>
              </w:rPr>
              <w:t>0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.</w:t>
            </w:r>
            <w:r w:rsidRPr="00D21787">
              <w:rPr>
                <w:color w:val="000000" w:themeColor="text1"/>
                <w:sz w:val="32"/>
                <w:szCs w:val="32"/>
              </w:rPr>
              <w:t>5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617ED" w14:textId="77777777" w:rsidR="001A389A" w:rsidRPr="00D21787" w:rsidRDefault="00D21787" w:rsidP="00D217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787">
              <w:rPr>
                <w:b/>
                <w:color w:val="000000" w:themeColor="text1"/>
                <w:sz w:val="32"/>
                <w:szCs w:val="32"/>
              </w:rPr>
              <w:t>125</w:t>
            </w:r>
            <w:r w:rsidR="00D30D83" w:rsidRPr="00D217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(</w:t>
            </w:r>
            <w:r w:rsidRPr="00D21787">
              <w:rPr>
                <w:color w:val="000000" w:themeColor="text1"/>
                <w:sz w:val="32"/>
                <w:szCs w:val="32"/>
              </w:rPr>
              <w:t>10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.</w:t>
            </w:r>
            <w:r w:rsidRPr="00D21787">
              <w:rPr>
                <w:color w:val="000000" w:themeColor="text1"/>
                <w:sz w:val="32"/>
                <w:szCs w:val="32"/>
              </w:rPr>
              <w:t>7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0AAD9" w14:textId="77777777" w:rsidR="001A389A" w:rsidRPr="00D21787" w:rsidRDefault="00D21787" w:rsidP="00D217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787">
              <w:rPr>
                <w:b/>
                <w:color w:val="000000" w:themeColor="text1"/>
                <w:sz w:val="32"/>
                <w:szCs w:val="32"/>
              </w:rPr>
              <w:t>485</w:t>
            </w:r>
            <w:r w:rsidR="00D30D83" w:rsidRPr="00D217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(</w:t>
            </w:r>
            <w:r w:rsidRPr="00D21787">
              <w:rPr>
                <w:color w:val="000000" w:themeColor="text1"/>
                <w:sz w:val="32"/>
                <w:szCs w:val="32"/>
              </w:rPr>
              <w:t>41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.</w:t>
            </w:r>
            <w:r w:rsidRPr="00D21787">
              <w:rPr>
                <w:color w:val="000000" w:themeColor="text1"/>
                <w:sz w:val="32"/>
                <w:szCs w:val="32"/>
              </w:rPr>
              <w:t>5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7392D" w14:textId="77777777" w:rsidR="001A389A" w:rsidRPr="00D21787" w:rsidRDefault="00D21787" w:rsidP="00D217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787">
              <w:rPr>
                <w:b/>
                <w:color w:val="000000" w:themeColor="text1"/>
                <w:sz w:val="32"/>
                <w:szCs w:val="32"/>
              </w:rPr>
              <w:t>553</w:t>
            </w:r>
            <w:r w:rsidR="00D30D83" w:rsidRPr="00D2178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(</w:t>
            </w:r>
            <w:r w:rsidRPr="00D21787">
              <w:rPr>
                <w:color w:val="000000" w:themeColor="text1"/>
                <w:sz w:val="32"/>
                <w:szCs w:val="32"/>
              </w:rPr>
              <w:t>47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.</w:t>
            </w:r>
            <w:r w:rsidRPr="00D21787">
              <w:rPr>
                <w:color w:val="000000" w:themeColor="text1"/>
                <w:sz w:val="32"/>
                <w:szCs w:val="32"/>
              </w:rPr>
              <w:t>3</w:t>
            </w:r>
            <w:r w:rsidR="00D30D83" w:rsidRPr="00D2178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5FDE6F5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731E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92850D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906E94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92F894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15B4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206A1E1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D29B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B5A6B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AC8DF5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72DF7C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79D4F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2AA9785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3AF84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7F151DD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3613CB5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62D420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E70D0E1" w14:textId="77777777" w:rsidR="0016055B" w:rsidRDefault="0016055B" w:rsidP="001A389A">
      <w:pPr>
        <w:pStyle w:val="NoSpacing"/>
      </w:pPr>
    </w:p>
    <w:p w14:paraId="190A07F4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96413D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E8A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EDB77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2A45E2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6BC8C55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05918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D46BABF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700BD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47669" w:rsidRPr="003E1DDC" w14:paraId="2B9E2DA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F5A46B9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1,169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557E758" w14:textId="77777777" w:rsidR="00447669" w:rsidRPr="00796D08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530763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1,065 (91.1%)</w:t>
            </w:r>
          </w:p>
          <w:p w14:paraId="244F5ACD" w14:textId="77777777" w:rsidR="00447669" w:rsidRPr="00796D08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35B2B70" w14:textId="77777777" w:rsidR="00447669" w:rsidRDefault="00447669" w:rsidP="006558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 (0.4%)</w:t>
            </w:r>
          </w:p>
        </w:tc>
      </w:tr>
      <w:tr w:rsidR="004C3B07" w:rsidRPr="00DC768D" w14:paraId="3A2D358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E4AEBFC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B4C0DD8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FBBF581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28C62E21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5E480C7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736A35D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CA101E7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57D2D1C2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DC5ED5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337C6B4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D2E4791" w14:textId="77777777" w:rsidR="001A389A" w:rsidRPr="00AE62B7" w:rsidRDefault="00E96678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46722" w:rsidRPr="00AE62B7" w14:paraId="0BE1746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2C6852" w14:textId="2EF45D57" w:rsidR="00246722" w:rsidRPr="00AE62B7" w:rsidRDefault="00246722" w:rsidP="0024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AAF05A" w14:textId="6FADA6E6" w:rsidR="00246722" w:rsidRPr="00AE62B7" w:rsidRDefault="00246722" w:rsidP="0024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D36903" w14:textId="1240DD51" w:rsidR="00246722" w:rsidRPr="00AE62B7" w:rsidRDefault="00246722" w:rsidP="0024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707A65" w14:textId="1BB5B300" w:rsidR="00246722" w:rsidRPr="00AE62B7" w:rsidRDefault="00246722" w:rsidP="0024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145A85" w14:textId="531DE71E" w:rsidR="00246722" w:rsidRPr="00AE62B7" w:rsidRDefault="00246722" w:rsidP="002467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46722" w:rsidRPr="003E1DDC" w14:paraId="59A2AA4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3ACC29" w14:textId="73E8ACA7" w:rsidR="00246722" w:rsidRPr="0014078B" w:rsidRDefault="00246722" w:rsidP="002467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078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B724B3" w14:textId="40348079" w:rsidR="00246722" w:rsidRPr="0014078B" w:rsidRDefault="00246722" w:rsidP="002467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078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07BEC5" w14:textId="3D384D07" w:rsidR="00246722" w:rsidRPr="0014078B" w:rsidRDefault="00246722" w:rsidP="002467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2E59F1" w14:textId="33EFEB4C" w:rsidR="00246722" w:rsidRPr="0014078B" w:rsidRDefault="00246722" w:rsidP="002467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3D4C3D" w14:textId="16228FB7" w:rsidR="00246722" w:rsidRPr="0014078B" w:rsidRDefault="00246722" w:rsidP="002467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506A879C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1E13926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85A3999" w14:textId="77777777" w:rsidR="001A389A" w:rsidRDefault="001A389A" w:rsidP="001A389A">
      <w:pPr>
        <w:pStyle w:val="NoSpacing"/>
        <w:jc w:val="center"/>
      </w:pPr>
    </w:p>
    <w:p w14:paraId="186097C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1F4B36" w14:paraId="606AF3C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CAB3DB4" w14:textId="6396A758" w:rsidR="001A389A" w:rsidRPr="001F4B36" w:rsidRDefault="00D82843" w:rsidP="0043564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IP9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4356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2467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A389A" w:rsidRPr="001F4B36" w14:paraId="7C24D07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663B9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C688E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3D9D9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8FE2D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BBB7F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46722" w:rsidRPr="001F4B36" w14:paraId="3EEEEF1F" w14:textId="77777777" w:rsidTr="002762B8">
        <w:trPr>
          <w:trHeight w:val="567"/>
        </w:trPr>
        <w:tc>
          <w:tcPr>
            <w:tcW w:w="1970" w:type="dxa"/>
          </w:tcPr>
          <w:p w14:paraId="2B5F2956" w14:textId="6C471B5A" w:rsidR="00246722" w:rsidRDefault="00246722" w:rsidP="0024672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7CC182E8" w14:textId="7EF14214" w:rsidR="00246722" w:rsidRDefault="00246722" w:rsidP="0024672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26C8071A" w14:textId="0880F92C" w:rsidR="00246722" w:rsidRDefault="00246722" w:rsidP="0024672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62C53DFF" w14:textId="56E3C2DB" w:rsidR="00246722" w:rsidRDefault="00246722" w:rsidP="0024672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3E83967" w14:textId="7AB73C66" w:rsidR="00246722" w:rsidRDefault="00246722" w:rsidP="0024672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6F5855C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DF5AC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5AA7A01" w14:textId="77777777" w:rsidR="001A389A" w:rsidRDefault="001A389A" w:rsidP="001A389A">
      <w:pPr>
        <w:pStyle w:val="NoSpacing"/>
        <w:jc w:val="center"/>
      </w:pPr>
    </w:p>
    <w:p w14:paraId="08175FEB" w14:textId="77777777" w:rsidR="00D21787" w:rsidRDefault="00D21787" w:rsidP="00D21787">
      <w:pPr>
        <w:pStyle w:val="NoSpacing"/>
        <w:jc w:val="center"/>
      </w:pPr>
    </w:p>
    <w:p w14:paraId="4EA11653" w14:textId="77777777" w:rsidR="00246722" w:rsidRPr="004A4DCA" w:rsidRDefault="00246722" w:rsidP="00246722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14E247B2" w14:textId="77777777" w:rsidR="00246722" w:rsidRPr="000E1AE8" w:rsidRDefault="00246722" w:rsidP="0024672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4343CBB9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AEB4BA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FC31306" w14:textId="77777777" w:rsidR="00E079B3" w:rsidRDefault="00E079B3" w:rsidP="00850208">
      <w:pPr>
        <w:pStyle w:val="NoSpacing"/>
        <w:jc w:val="center"/>
      </w:pPr>
    </w:p>
    <w:p w14:paraId="09BDAB98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F89472A" w14:textId="77777777" w:rsidTr="001E5E12">
        <w:tc>
          <w:tcPr>
            <w:tcW w:w="9854" w:type="dxa"/>
          </w:tcPr>
          <w:p w14:paraId="4C6C9499" w14:textId="77777777" w:rsidR="001E5E12" w:rsidRDefault="001E5E12" w:rsidP="00E4709D">
            <w:pPr>
              <w:pStyle w:val="NoSpacing"/>
              <w:jc w:val="center"/>
            </w:pPr>
          </w:p>
          <w:p w14:paraId="7C8D9C20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5FAB8311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1CFFE5D" w14:textId="77777777" w:rsidR="00447669" w:rsidRDefault="00545D1D" w:rsidP="004476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44766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447669" w:rsidRPr="00447669">
              <w:rPr>
                <w:b/>
                <w:sz w:val="28"/>
                <w:szCs w:val="28"/>
              </w:rPr>
              <w:t xml:space="preserve">Cllr Gordon Jones </w:t>
            </w:r>
            <w:r w:rsidR="00447669" w:rsidRPr="00447669">
              <w:rPr>
                <w:sz w:val="28"/>
                <w:szCs w:val="28"/>
              </w:rPr>
              <w:t>(Samford Division)</w:t>
            </w:r>
          </w:p>
          <w:p w14:paraId="335E11CC" w14:textId="77777777" w:rsidR="00447669" w:rsidRDefault="00447669" w:rsidP="00447669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3ADD9B0C" w14:textId="517BF8B7" w:rsidR="00447669" w:rsidRPr="00447669" w:rsidRDefault="00545D1D" w:rsidP="004476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447669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447669" w:rsidRPr="00447669">
              <w:rPr>
                <w:b/>
                <w:color w:val="000000" w:themeColor="text1"/>
                <w:sz w:val="28"/>
                <w:szCs w:val="28"/>
              </w:rPr>
              <w:t>’s</w:t>
            </w:r>
            <w:r w:rsidRPr="00447669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47669" w:rsidRPr="00447669">
              <w:rPr>
                <w:b/>
                <w:sz w:val="28"/>
                <w:szCs w:val="28"/>
              </w:rPr>
              <w:t xml:space="preserve">Cllr Sue Carpendale </w:t>
            </w:r>
            <w:r w:rsidR="00447669" w:rsidRPr="00447669">
              <w:rPr>
                <w:sz w:val="28"/>
                <w:szCs w:val="28"/>
              </w:rPr>
              <w:t>(</w:t>
            </w:r>
            <w:r w:rsidR="00727F69">
              <w:rPr>
                <w:sz w:val="28"/>
                <w:szCs w:val="28"/>
              </w:rPr>
              <w:t xml:space="preserve">Capel St Mary </w:t>
            </w:r>
            <w:bookmarkStart w:id="1" w:name="_GoBack"/>
            <w:bookmarkEnd w:id="1"/>
            <w:r w:rsidR="00447669" w:rsidRPr="00447669">
              <w:rPr>
                <w:sz w:val="28"/>
                <w:szCs w:val="28"/>
              </w:rPr>
              <w:t>Ward)</w:t>
            </w:r>
          </w:p>
          <w:p w14:paraId="6291F054" w14:textId="77777777" w:rsidR="00447669" w:rsidRDefault="00447669" w:rsidP="00447669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13BD9F9C" w14:textId="77777777" w:rsidR="00447669" w:rsidRPr="00447669" w:rsidRDefault="00447669" w:rsidP="0044766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447669">
              <w:rPr>
                <w:sz w:val="28"/>
                <w:szCs w:val="28"/>
              </w:rPr>
              <w:t xml:space="preserve">Capel St Mary is identified as a </w:t>
            </w:r>
            <w:r w:rsidRPr="00447669">
              <w:rPr>
                <w:b/>
                <w:sz w:val="28"/>
                <w:szCs w:val="28"/>
              </w:rPr>
              <w:t>Core Village</w:t>
            </w:r>
            <w:r w:rsidRPr="00447669">
              <w:rPr>
                <w:sz w:val="28"/>
                <w:szCs w:val="28"/>
              </w:rPr>
              <w:t xml:space="preserve"> </w:t>
            </w:r>
            <w:r w:rsidR="00B1684A" w:rsidRPr="005E3978">
              <w:rPr>
                <w:sz w:val="28"/>
                <w:szCs w:val="28"/>
              </w:rPr>
              <w:t xml:space="preserve">in </w:t>
            </w:r>
            <w:r w:rsidR="00B1684A">
              <w:rPr>
                <w:sz w:val="28"/>
                <w:szCs w:val="28"/>
              </w:rPr>
              <w:t xml:space="preserve">Policy CS2 of </w:t>
            </w:r>
            <w:r w:rsidR="00B1684A" w:rsidRPr="005E3978">
              <w:rPr>
                <w:sz w:val="28"/>
                <w:szCs w:val="28"/>
              </w:rPr>
              <w:t xml:space="preserve">the </w:t>
            </w:r>
            <w:r w:rsidR="00B1684A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6CA0D605" w14:textId="77777777" w:rsidR="00447669" w:rsidRPr="00F729E3" w:rsidRDefault="00447669" w:rsidP="00447669">
            <w:pPr>
              <w:pStyle w:val="NoSpacing"/>
              <w:ind w:left="360" w:right="283"/>
              <w:jc w:val="both"/>
              <w:rPr>
                <w:sz w:val="28"/>
                <w:szCs w:val="28"/>
              </w:rPr>
            </w:pPr>
          </w:p>
          <w:p w14:paraId="713F806A" w14:textId="77777777" w:rsidR="00447669" w:rsidRPr="00F729E3" w:rsidRDefault="00447669" w:rsidP="00447669">
            <w:pPr>
              <w:pStyle w:val="NoSpacing"/>
              <w:numPr>
                <w:ilvl w:val="0"/>
                <w:numId w:val="1"/>
              </w:numPr>
              <w:ind w:left="72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Capel St Mary f</w:t>
            </w:r>
            <w:r w:rsidRPr="00F729E3">
              <w:rPr>
                <w:sz w:val="28"/>
                <w:szCs w:val="28"/>
              </w:rPr>
              <w:t xml:space="preserve">orms part of a wider ‘functional cluster’ that includes the following </w:t>
            </w:r>
            <w:r>
              <w:rPr>
                <w:sz w:val="28"/>
                <w:szCs w:val="28"/>
              </w:rPr>
              <w:t>h</w:t>
            </w:r>
            <w:r w:rsidRPr="00F729E3">
              <w:rPr>
                <w:sz w:val="28"/>
                <w:szCs w:val="28"/>
              </w:rPr>
              <w:t xml:space="preserve">interland </w:t>
            </w:r>
            <w:r>
              <w:rPr>
                <w:sz w:val="28"/>
                <w:szCs w:val="28"/>
              </w:rPr>
              <w:t>v</w:t>
            </w:r>
            <w:r w:rsidRPr="00F729E3">
              <w:rPr>
                <w:sz w:val="28"/>
                <w:szCs w:val="28"/>
              </w:rPr>
              <w:t xml:space="preserve">illages: </w:t>
            </w:r>
            <w:r>
              <w:rPr>
                <w:sz w:val="28"/>
                <w:szCs w:val="28"/>
              </w:rPr>
              <w:t>Bentley, Copdock &amp; Washbrook, Holton St Mary, Raydon, Tattingstone, Wenham Magna &amp; Wenham Parva</w:t>
            </w:r>
          </w:p>
          <w:p w14:paraId="2C2E536D" w14:textId="77777777" w:rsidR="00447669" w:rsidRPr="00F729E3" w:rsidRDefault="00447669" w:rsidP="00447669">
            <w:pPr>
              <w:pStyle w:val="NoSpacing"/>
              <w:ind w:left="360" w:right="283"/>
              <w:jc w:val="both"/>
              <w:rPr>
                <w:sz w:val="28"/>
                <w:szCs w:val="28"/>
              </w:rPr>
            </w:pPr>
          </w:p>
          <w:p w14:paraId="08434C40" w14:textId="77777777" w:rsidR="00447669" w:rsidRPr="00F729E3" w:rsidRDefault="00447669" w:rsidP="00447669">
            <w:pPr>
              <w:pStyle w:val="NoSpacing"/>
              <w:numPr>
                <w:ilvl w:val="0"/>
                <w:numId w:val="1"/>
              </w:numPr>
              <w:ind w:left="72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majority (87%) of all households with at least one usual resident in Capel St Mary have access to gas-fired central heating (2011 Census QS415EW)</w:t>
            </w:r>
          </w:p>
          <w:p w14:paraId="18D0E9F3" w14:textId="77777777" w:rsidR="00447669" w:rsidRPr="00F729E3" w:rsidRDefault="00447669" w:rsidP="00447669">
            <w:pPr>
              <w:pStyle w:val="NoSpacing"/>
              <w:ind w:left="360" w:right="283"/>
              <w:jc w:val="both"/>
              <w:rPr>
                <w:sz w:val="28"/>
                <w:szCs w:val="28"/>
              </w:rPr>
            </w:pPr>
          </w:p>
          <w:p w14:paraId="21ABD9AF" w14:textId="77777777" w:rsidR="00447669" w:rsidRPr="003E4ECA" w:rsidRDefault="00447669" w:rsidP="003E4ECA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E4ECA">
              <w:rPr>
                <w:color w:val="000000" w:themeColor="text1"/>
                <w:sz w:val="28"/>
                <w:szCs w:val="28"/>
              </w:rPr>
              <w:t xml:space="preserve">Capel St Mary </w:t>
            </w:r>
            <w:r w:rsidR="003E4ECA" w:rsidRPr="003E4ECA">
              <w:rPr>
                <w:color w:val="000000" w:themeColor="text1"/>
                <w:sz w:val="28"/>
                <w:szCs w:val="28"/>
              </w:rPr>
              <w:t>is well served by a range of local facilities including a selection of shops, village pub, Primary School, Police Station, three Churches, Doctor's Surgery, Dental and Physiotherapy practices and a Library. It also has a Community Playing Field and large Village Hall</w:t>
            </w:r>
          </w:p>
          <w:p w14:paraId="58CAD036" w14:textId="77777777" w:rsidR="00B1684A" w:rsidRPr="009E5625" w:rsidRDefault="00B1684A" w:rsidP="00447669">
            <w:pPr>
              <w:pStyle w:val="NoSpacing"/>
              <w:ind w:left="360"/>
              <w:jc w:val="both"/>
              <w:rPr>
                <w:color w:val="FF0000"/>
                <w:sz w:val="28"/>
                <w:szCs w:val="28"/>
              </w:rPr>
            </w:pPr>
          </w:p>
          <w:p w14:paraId="77A285F3" w14:textId="77777777" w:rsidR="00447669" w:rsidRPr="009D54D9" w:rsidRDefault="00447669" w:rsidP="00447669">
            <w:pPr>
              <w:pStyle w:val="NoSpacing"/>
              <w:numPr>
                <w:ilvl w:val="0"/>
                <w:numId w:val="1"/>
              </w:numPr>
              <w:ind w:left="720"/>
              <w:rPr>
                <w:color w:val="000000" w:themeColor="text1"/>
              </w:rPr>
            </w:pPr>
            <w:r w:rsidRPr="009D54D9">
              <w:rPr>
                <w:color w:val="000000" w:themeColor="text1"/>
                <w:sz w:val="28"/>
                <w:szCs w:val="28"/>
              </w:rPr>
              <w:t>The following Housing Association</w:t>
            </w:r>
            <w:r>
              <w:rPr>
                <w:color w:val="000000" w:themeColor="text1"/>
                <w:sz w:val="28"/>
                <w:szCs w:val="28"/>
              </w:rPr>
              <w:t xml:space="preserve">s (Registered Providers) </w:t>
            </w:r>
            <w:r w:rsidRPr="009D54D9">
              <w:rPr>
                <w:color w:val="000000" w:themeColor="text1"/>
                <w:sz w:val="28"/>
                <w:szCs w:val="28"/>
              </w:rPr>
              <w:t xml:space="preserve">are known to be active in </w:t>
            </w:r>
            <w:r>
              <w:rPr>
                <w:color w:val="000000" w:themeColor="text1"/>
                <w:sz w:val="28"/>
                <w:szCs w:val="28"/>
              </w:rPr>
              <w:t xml:space="preserve">Capel </w:t>
            </w:r>
            <w:r w:rsidRPr="009D54D9">
              <w:rPr>
                <w:color w:val="000000" w:themeColor="text1"/>
                <w:sz w:val="28"/>
                <w:szCs w:val="28"/>
              </w:rPr>
              <w:t>St Mary:  Orwell and Suffolk Housing Society</w:t>
            </w:r>
          </w:p>
          <w:p w14:paraId="30F9AF6B" w14:textId="77777777" w:rsidR="001E52EF" w:rsidRPr="00447669" w:rsidRDefault="001E52EF" w:rsidP="00447669">
            <w:pPr>
              <w:ind w:left="360"/>
              <w:rPr>
                <w:sz w:val="28"/>
                <w:szCs w:val="28"/>
              </w:rPr>
            </w:pPr>
          </w:p>
          <w:p w14:paraId="75CB6453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16D4B6CC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975604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26FBC8DB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455489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6CF545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AE3C5B5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5F246F78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13D529B6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3ADD9C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07C115F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2EA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938BDC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F9B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78B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0E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038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59EF82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B4B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603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B5F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D3A4F"/>
    <w:multiLevelType w:val="hybridMultilevel"/>
    <w:tmpl w:val="4BA2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D16C0"/>
    <w:multiLevelType w:val="hybridMultilevel"/>
    <w:tmpl w:val="2A8218D0"/>
    <w:lvl w:ilvl="0" w:tplc="68C6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78B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6722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E4ECA"/>
    <w:rsid w:val="003F45F9"/>
    <w:rsid w:val="00403F64"/>
    <w:rsid w:val="004130F2"/>
    <w:rsid w:val="004348B5"/>
    <w:rsid w:val="0043564B"/>
    <w:rsid w:val="00447669"/>
    <w:rsid w:val="00447AE6"/>
    <w:rsid w:val="00461BCD"/>
    <w:rsid w:val="00472ABE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15D4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27F69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1684A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21787"/>
    <w:rsid w:val="00D30D83"/>
    <w:rsid w:val="00D51E54"/>
    <w:rsid w:val="00D82843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96678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0795B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8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0705-CCE2-4006-B40D-F24EE9E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2019-10-22T09:26:00Z</dcterms:modified>
</cp:coreProperties>
</file>