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F588" w14:textId="0E75BC18" w:rsidR="002125CB" w:rsidRDefault="007D3ACC" w:rsidP="002125CB">
      <w:pPr>
        <w:pStyle w:val="Heading1"/>
        <w:rPr>
          <w:rFonts w:ascii="Arial" w:hAnsi="Arial" w:cs="Arial"/>
          <w:b/>
          <w:bCs/>
          <w:color w:val="auto"/>
        </w:rPr>
      </w:pPr>
      <w:r w:rsidRPr="00F81CC5">
        <w:rPr>
          <w:rFonts w:ascii="Arial" w:hAnsi="Arial" w:cs="Arial"/>
          <w:b/>
          <w:bCs/>
          <w:caps/>
          <w:color w:val="auto"/>
        </w:rPr>
        <w:t>Babergh Overview and Scrutiny Committee Work Plan</w:t>
      </w:r>
      <w:r w:rsidRPr="007C674F">
        <w:rPr>
          <w:rFonts w:ascii="Arial" w:hAnsi="Arial" w:cs="Arial"/>
          <w:b/>
          <w:bCs/>
          <w:color w:val="auto"/>
        </w:rPr>
        <w:t xml:space="preserve"> </w:t>
      </w:r>
      <w:r w:rsidR="00901ED4">
        <w:rPr>
          <w:rFonts w:ascii="Arial" w:hAnsi="Arial" w:cs="Arial"/>
          <w:b/>
          <w:bCs/>
          <w:color w:val="auto"/>
        </w:rPr>
        <w:t>202</w:t>
      </w:r>
      <w:r w:rsidR="006715BF">
        <w:rPr>
          <w:rFonts w:ascii="Arial" w:hAnsi="Arial" w:cs="Arial"/>
          <w:b/>
          <w:bCs/>
          <w:color w:val="auto"/>
        </w:rPr>
        <w:t>6</w:t>
      </w:r>
      <w:r w:rsidR="00901ED4">
        <w:rPr>
          <w:rFonts w:ascii="Arial" w:hAnsi="Arial" w:cs="Arial"/>
          <w:b/>
          <w:bCs/>
          <w:color w:val="auto"/>
        </w:rPr>
        <w:t>/2</w:t>
      </w:r>
      <w:r w:rsidR="006715BF">
        <w:rPr>
          <w:rFonts w:ascii="Arial" w:hAnsi="Arial" w:cs="Arial"/>
          <w:b/>
          <w:bCs/>
          <w:color w:val="auto"/>
        </w:rPr>
        <w:t>7</w:t>
      </w:r>
      <w:r w:rsidRPr="007C674F">
        <w:rPr>
          <w:rFonts w:ascii="Arial" w:hAnsi="Arial" w:cs="Arial"/>
          <w:b/>
          <w:bCs/>
          <w:color w:val="auto"/>
        </w:rPr>
        <w:t>:</w:t>
      </w:r>
    </w:p>
    <w:p w14:paraId="4F281614" w14:textId="77777777" w:rsidR="00500E7A" w:rsidRDefault="00500E7A" w:rsidP="007B5C8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57"/>
        <w:gridCol w:w="3211"/>
      </w:tblGrid>
      <w:tr w:rsidR="00BC7581" w:rsidRPr="002915F9" w14:paraId="36416DDA" w14:textId="77777777" w:rsidTr="004D11EE">
        <w:trPr>
          <w:trHeight w:val="567"/>
        </w:trPr>
        <w:tc>
          <w:tcPr>
            <w:tcW w:w="2263" w:type="dxa"/>
            <w:shd w:val="clear" w:color="auto" w:fill="E7E6E6" w:themeFill="background2"/>
            <w:vAlign w:val="center"/>
          </w:tcPr>
          <w:p w14:paraId="3E59AED9" w14:textId="1BFCBD2B" w:rsidR="00BC7581" w:rsidRPr="002915F9" w:rsidRDefault="00BC7581" w:rsidP="002915F9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2915F9">
              <w:rPr>
                <w:rFonts w:ascii="Arial Nova" w:hAnsi="Arial Nova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4157" w:type="dxa"/>
            <w:shd w:val="clear" w:color="auto" w:fill="E7E6E6" w:themeFill="background2"/>
            <w:vAlign w:val="center"/>
          </w:tcPr>
          <w:p w14:paraId="11958863" w14:textId="2AFB2A6C" w:rsidR="00BC7581" w:rsidRPr="002915F9" w:rsidRDefault="00BC7581" w:rsidP="002915F9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2915F9">
              <w:rPr>
                <w:rFonts w:ascii="Arial Nova" w:hAnsi="Arial Nova" w:cs="Arial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3211" w:type="dxa"/>
            <w:shd w:val="clear" w:color="auto" w:fill="E7E6E6" w:themeFill="background2"/>
            <w:vAlign w:val="center"/>
          </w:tcPr>
          <w:p w14:paraId="309DF15E" w14:textId="06BE6331" w:rsidR="00BC7581" w:rsidRPr="002915F9" w:rsidRDefault="00BC7581" w:rsidP="002915F9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2915F9">
              <w:rPr>
                <w:rFonts w:ascii="Arial Nova" w:hAnsi="Arial Nova" w:cs="Arial"/>
                <w:b/>
                <w:bCs/>
                <w:sz w:val="24"/>
                <w:szCs w:val="24"/>
              </w:rPr>
              <w:t>CABINET MEMBER</w:t>
            </w:r>
          </w:p>
        </w:tc>
      </w:tr>
      <w:tr w:rsidR="00BC7581" w:rsidRPr="002915F9" w14:paraId="604B33DC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556A0B95" w14:textId="32FE0A63" w:rsidR="00BC7581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165C9A">
              <w:rPr>
                <w:rFonts w:ascii="Arial Nova" w:hAnsi="Arial Nova"/>
                <w:b/>
                <w:bCs/>
              </w:rPr>
              <w:t>8</w:t>
            </w:r>
            <w:r w:rsidRPr="002915F9">
              <w:rPr>
                <w:rFonts w:ascii="Arial Nova" w:hAnsi="Arial Nova"/>
                <w:b/>
                <w:bCs/>
              </w:rPr>
              <w:t xml:space="preserve"> MAY 2026</w:t>
            </w:r>
          </w:p>
        </w:tc>
      </w:tr>
      <w:tr w:rsidR="00BC7581" w:rsidRPr="002915F9" w14:paraId="3999331D" w14:textId="77777777" w:rsidTr="002915F9">
        <w:trPr>
          <w:trHeight w:val="850"/>
        </w:trPr>
        <w:tc>
          <w:tcPr>
            <w:tcW w:w="2263" w:type="dxa"/>
          </w:tcPr>
          <w:p w14:paraId="40116BDE" w14:textId="6FD1897D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eastAsia="Times New Roman" w:hAnsi="Arial Nova" w:cs="Aharoni"/>
                <w:b/>
                <w:bCs/>
                <w:snapToGrid w:val="0"/>
                <w:sz w:val="20"/>
                <w:szCs w:val="20"/>
              </w:rPr>
              <w:t>Car Parking Charges: 12-Month Review</w:t>
            </w:r>
          </w:p>
        </w:tc>
        <w:tc>
          <w:tcPr>
            <w:tcW w:w="4157" w:type="dxa"/>
          </w:tcPr>
          <w:p w14:paraId="77640188" w14:textId="65DE2A40" w:rsidR="00BC7581" w:rsidRPr="002915F9" w:rsidRDefault="00F57C7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conduct an annual review into the implementation and impact of the new car parking charges in Babergh.</w:t>
            </w:r>
          </w:p>
        </w:tc>
        <w:tc>
          <w:tcPr>
            <w:tcW w:w="3211" w:type="dxa"/>
          </w:tcPr>
          <w:p w14:paraId="529BAF19" w14:textId="641FD6CF" w:rsidR="00BC7581" w:rsidRPr="002915F9" w:rsidRDefault="00F57C7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People and Place (DS)</w:t>
            </w:r>
          </w:p>
        </w:tc>
      </w:tr>
      <w:tr w:rsidR="00BC7581" w:rsidRPr="002915F9" w14:paraId="56DDE1CB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209D8AAD" w14:textId="6D53134E" w:rsidR="00BC7581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15 JUNE 2026</w:t>
            </w:r>
          </w:p>
        </w:tc>
      </w:tr>
      <w:tr w:rsidR="004339ED" w:rsidRPr="002915F9" w14:paraId="6050B070" w14:textId="77777777" w:rsidTr="009300FA">
        <w:trPr>
          <w:trHeight w:val="850"/>
        </w:trPr>
        <w:tc>
          <w:tcPr>
            <w:tcW w:w="9631" w:type="dxa"/>
            <w:gridSpan w:val="3"/>
          </w:tcPr>
          <w:p w14:paraId="3FEF7462" w14:textId="57EEBEAD" w:rsidR="004339ED" w:rsidRPr="002915F9" w:rsidRDefault="004339ED" w:rsidP="0059549C">
            <w:pPr>
              <w:spacing w:before="60" w:after="60"/>
              <w:rPr>
                <w:rFonts w:ascii="Arial Nova" w:hAnsi="Arial Nova"/>
              </w:rPr>
            </w:pPr>
          </w:p>
        </w:tc>
      </w:tr>
      <w:tr w:rsidR="002915F9" w:rsidRPr="002915F9" w14:paraId="3FBC05B6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03506EEC" w14:textId="665BD1F7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13 JULY 2026</w:t>
            </w:r>
          </w:p>
        </w:tc>
      </w:tr>
      <w:tr w:rsidR="00BC7581" w:rsidRPr="002915F9" w14:paraId="00DF2E4E" w14:textId="77777777" w:rsidTr="002915F9">
        <w:trPr>
          <w:trHeight w:val="850"/>
        </w:trPr>
        <w:tc>
          <w:tcPr>
            <w:tcW w:w="2263" w:type="dxa"/>
          </w:tcPr>
          <w:p w14:paraId="283CAF60" w14:textId="2FC4C365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  <w:t>CIFCO Performance Report (2025/6) and Business Plan (2026/7)</w:t>
            </w:r>
          </w:p>
        </w:tc>
        <w:tc>
          <w:tcPr>
            <w:tcW w:w="4157" w:type="dxa"/>
          </w:tcPr>
          <w:p w14:paraId="3B20C4ED" w14:textId="4C7F02A3" w:rsidR="00BC7581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review the work undertaken by CIFCO in 2025/6 and to scrutinise the proposed business plan for the upcoming year, ahead of confirmation at Full Council.  </w:t>
            </w:r>
          </w:p>
        </w:tc>
        <w:tc>
          <w:tcPr>
            <w:tcW w:w="3211" w:type="dxa"/>
          </w:tcPr>
          <w:p w14:paraId="0C4CA5FF" w14:textId="77777777" w:rsidR="00BC7581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Finance (JW)</w:t>
            </w:r>
          </w:p>
          <w:p w14:paraId="732F83C6" w14:textId="569BAF36" w:rsidR="0063116F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Lead Member for Assets (JW)</w:t>
            </w:r>
          </w:p>
        </w:tc>
      </w:tr>
      <w:tr w:rsidR="004D11EE" w:rsidRPr="002915F9" w14:paraId="573483BC" w14:textId="77777777" w:rsidTr="002915F9">
        <w:trPr>
          <w:trHeight w:val="850"/>
        </w:trPr>
        <w:tc>
          <w:tcPr>
            <w:tcW w:w="2263" w:type="dxa"/>
          </w:tcPr>
          <w:p w14:paraId="0CC0C275" w14:textId="4746D9AB" w:rsidR="004D11EE" w:rsidRDefault="004D11EE" w:rsidP="0059549C">
            <w:pPr>
              <w:spacing w:before="60" w:after="60"/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</w:pPr>
            <w:r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  <w:t>Western Suffolk Community Safety Partnership</w:t>
            </w:r>
          </w:p>
        </w:tc>
        <w:tc>
          <w:tcPr>
            <w:tcW w:w="4157" w:type="dxa"/>
          </w:tcPr>
          <w:p w14:paraId="59F0BFB8" w14:textId="59D2B583" w:rsidR="004D11EE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 w:rsidRPr="0063116F">
              <w:rPr>
                <w:rFonts w:ascii="Arial Nova" w:hAnsi="Arial Nova" w:cs="Arial"/>
              </w:rPr>
              <w:t>To conduct an annual statutory scrutiny review into the work undertaken and upcoming action plan for the WSCSP.</w:t>
            </w:r>
          </w:p>
        </w:tc>
        <w:tc>
          <w:tcPr>
            <w:tcW w:w="3211" w:type="dxa"/>
          </w:tcPr>
          <w:p w14:paraId="57A1325D" w14:textId="77777777" w:rsidR="004D11EE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Thriving Communities (LS)</w:t>
            </w:r>
          </w:p>
          <w:p w14:paraId="03F7DF0C" w14:textId="7434E8D3" w:rsidR="0063116F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WSCSP Representative</w:t>
            </w:r>
          </w:p>
        </w:tc>
      </w:tr>
      <w:tr w:rsidR="004339ED" w:rsidRPr="002915F9" w14:paraId="01CA7700" w14:textId="77777777" w:rsidTr="002915F9">
        <w:trPr>
          <w:trHeight w:val="850"/>
        </w:trPr>
        <w:tc>
          <w:tcPr>
            <w:tcW w:w="2263" w:type="dxa"/>
          </w:tcPr>
          <w:p w14:paraId="4B846400" w14:textId="251C4C9A" w:rsidR="004339ED" w:rsidRDefault="004339ED" w:rsidP="004339ED">
            <w:pPr>
              <w:spacing w:before="60" w:after="60"/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</w:pPr>
            <w:r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  <w:t>Annual Complaints Report 2025/6</w:t>
            </w:r>
          </w:p>
        </w:tc>
        <w:tc>
          <w:tcPr>
            <w:tcW w:w="4157" w:type="dxa"/>
          </w:tcPr>
          <w:p w14:paraId="30FD2E84" w14:textId="49B37E18" w:rsidR="004339ED" w:rsidRPr="0063116F" w:rsidRDefault="004339ED" w:rsidP="004339ED">
            <w:pPr>
              <w:spacing w:before="60" w:after="60"/>
              <w:rPr>
                <w:rFonts w:ascii="Arial Nova" w:hAnsi="Arial Nova" w:cs="Arial"/>
              </w:rPr>
            </w:pPr>
            <w:r>
              <w:rPr>
                <w:rFonts w:ascii="Arial Nova" w:hAnsi="Arial Nova"/>
              </w:rPr>
              <w:t>To review and assess the number of complaints received directly by the District Councils in 2025/6.</w:t>
            </w:r>
          </w:p>
        </w:tc>
        <w:tc>
          <w:tcPr>
            <w:tcW w:w="3211" w:type="dxa"/>
          </w:tcPr>
          <w:p w14:paraId="7BEE589D" w14:textId="05F949DF" w:rsidR="004339ED" w:rsidRDefault="004339ED" w:rsidP="004339ED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Performance and Resilience (AM)</w:t>
            </w:r>
          </w:p>
        </w:tc>
      </w:tr>
      <w:tr w:rsidR="002915F9" w:rsidRPr="002915F9" w14:paraId="081E6FF9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32191A9B" w14:textId="7DA8ED99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17 AUGUST 2026</w:t>
            </w:r>
          </w:p>
        </w:tc>
      </w:tr>
      <w:tr w:rsidR="00BC7581" w:rsidRPr="002915F9" w14:paraId="4EB6F749" w14:textId="77777777" w:rsidTr="002915F9">
        <w:trPr>
          <w:trHeight w:val="850"/>
        </w:trPr>
        <w:tc>
          <w:tcPr>
            <w:tcW w:w="2263" w:type="dxa"/>
          </w:tcPr>
          <w:p w14:paraId="47001880" w14:textId="0AB8D708" w:rsidR="00BC7581" w:rsidRPr="00E13288" w:rsidRDefault="00E13288" w:rsidP="0059549C">
            <w:pPr>
              <w:spacing w:before="60" w:after="60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Housing Solutions Annual Report</w:t>
            </w:r>
          </w:p>
        </w:tc>
        <w:tc>
          <w:tcPr>
            <w:tcW w:w="4157" w:type="dxa"/>
          </w:tcPr>
          <w:p w14:paraId="69B8B1E0" w14:textId="1B960354" w:rsidR="00BC7581" w:rsidRPr="002915F9" w:rsidRDefault="00E13288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receive an</w:t>
            </w:r>
            <w:r w:rsidRPr="00E13288">
              <w:rPr>
                <w:rFonts w:ascii="Arial Nova" w:hAnsi="Arial Nova"/>
              </w:rPr>
              <w:t xml:space="preserve"> overview of service performance, key achievements, and ongoing pressures across Housing Solutions</w:t>
            </w:r>
          </w:p>
        </w:tc>
        <w:tc>
          <w:tcPr>
            <w:tcW w:w="3211" w:type="dxa"/>
          </w:tcPr>
          <w:p w14:paraId="6D8CD43C" w14:textId="40CF70E5" w:rsidR="00BC7581" w:rsidRPr="002915F9" w:rsidRDefault="00E13288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(RH)</w:t>
            </w:r>
          </w:p>
        </w:tc>
      </w:tr>
      <w:tr w:rsidR="002915F9" w:rsidRPr="002915F9" w14:paraId="5ACFBF67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56BAE428" w14:textId="175A4B06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14 SEPTEMBER 2026</w:t>
            </w:r>
          </w:p>
        </w:tc>
      </w:tr>
      <w:tr w:rsidR="00BC7581" w:rsidRPr="002915F9" w14:paraId="49D90C09" w14:textId="77777777" w:rsidTr="002915F9">
        <w:trPr>
          <w:trHeight w:val="850"/>
        </w:trPr>
        <w:tc>
          <w:tcPr>
            <w:tcW w:w="2263" w:type="dxa"/>
          </w:tcPr>
          <w:p w14:paraId="0932D0DB" w14:textId="03DF67A5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Council Housing Assurance Report</w:t>
            </w:r>
          </w:p>
        </w:tc>
        <w:tc>
          <w:tcPr>
            <w:tcW w:w="4157" w:type="dxa"/>
          </w:tcPr>
          <w:p w14:paraId="7D831914" w14:textId="37408912" w:rsidR="005B3DF7" w:rsidRPr="002915F9" w:rsidRDefault="003F5F1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carry out a 6-monthly review on the Council’s performance as a housing service</w:t>
            </w:r>
            <w:r w:rsidR="005B3DF7">
              <w:rPr>
                <w:rFonts w:ascii="Arial Nova" w:hAnsi="Arial Nova"/>
              </w:rPr>
              <w:t>,</w:t>
            </w:r>
            <w:r>
              <w:rPr>
                <w:rFonts w:ascii="Arial Nova" w:hAnsi="Arial Nova"/>
              </w:rPr>
              <w:t xml:space="preserve"> against key performance indicators as set out by the Regulator for </w:t>
            </w:r>
            <w:r w:rsidR="005B3DF7">
              <w:rPr>
                <w:rFonts w:ascii="Arial Nova" w:hAnsi="Arial Nova"/>
              </w:rPr>
              <w:t xml:space="preserve">Social Housing. </w:t>
            </w:r>
          </w:p>
        </w:tc>
        <w:tc>
          <w:tcPr>
            <w:tcW w:w="3211" w:type="dxa"/>
          </w:tcPr>
          <w:p w14:paraId="296604F6" w14:textId="0D4AF4AF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(RH)</w:t>
            </w:r>
          </w:p>
        </w:tc>
      </w:tr>
    </w:tbl>
    <w:p w14:paraId="41D73B46" w14:textId="67E6D6AA" w:rsidR="007B5C8B" w:rsidRDefault="007B5C8B"/>
    <w:p w14:paraId="05A70712" w14:textId="57BF9127" w:rsidR="002947EB" w:rsidRDefault="007B5C8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57"/>
        <w:gridCol w:w="3211"/>
      </w:tblGrid>
      <w:tr w:rsidR="002915F9" w:rsidRPr="002915F9" w14:paraId="0B22D37D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01F41052" w14:textId="6FF50E2C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lastRenderedPageBreak/>
              <w:t>12 OCTOBER 2026</w:t>
            </w:r>
          </w:p>
        </w:tc>
      </w:tr>
      <w:tr w:rsidR="001961FD" w:rsidRPr="002915F9" w14:paraId="6EEB9EA0" w14:textId="77777777" w:rsidTr="002915F9">
        <w:trPr>
          <w:trHeight w:val="850"/>
        </w:trPr>
        <w:tc>
          <w:tcPr>
            <w:tcW w:w="2263" w:type="dxa"/>
          </w:tcPr>
          <w:p w14:paraId="393DF38B" w14:textId="32616C0B" w:rsidR="001961FD" w:rsidRPr="0063116F" w:rsidRDefault="001961FD" w:rsidP="0059549C">
            <w:pPr>
              <w:spacing w:before="60" w:after="60"/>
              <w:rPr>
                <w:rFonts w:ascii="Arial Nova" w:hAnsi="Arial Nova"/>
                <w:b/>
                <w:bCs/>
                <w:sz w:val="21"/>
                <w:szCs w:val="21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Tenant Scrutiny Board Update</w:t>
            </w:r>
          </w:p>
        </w:tc>
        <w:tc>
          <w:tcPr>
            <w:tcW w:w="4157" w:type="dxa"/>
          </w:tcPr>
          <w:p w14:paraId="18B4EC46" w14:textId="50C63F00" w:rsidR="001961FD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engage with the Tenant Scrutiny Board, note the work undertaken, and escalate any issues as requested. </w:t>
            </w:r>
          </w:p>
        </w:tc>
        <w:tc>
          <w:tcPr>
            <w:tcW w:w="3211" w:type="dxa"/>
          </w:tcPr>
          <w:p w14:paraId="6FD8E58F" w14:textId="297A2849" w:rsidR="001961FD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(RH)</w:t>
            </w:r>
          </w:p>
        </w:tc>
      </w:tr>
      <w:tr w:rsidR="002915F9" w:rsidRPr="002915F9" w14:paraId="702C30D3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297E5FC1" w14:textId="5EBD4453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16 NOVEMBER 2026</w:t>
            </w:r>
          </w:p>
        </w:tc>
      </w:tr>
      <w:tr w:rsidR="00BC7581" w:rsidRPr="002915F9" w14:paraId="5C5DF42E" w14:textId="77777777" w:rsidTr="002915F9">
        <w:trPr>
          <w:trHeight w:val="850"/>
        </w:trPr>
        <w:tc>
          <w:tcPr>
            <w:tcW w:w="2263" w:type="dxa"/>
          </w:tcPr>
          <w:p w14:paraId="28072516" w14:textId="6E9C57F8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Annual Greenhouse Gas and Carbon Reduction Management Plan Report</w:t>
            </w:r>
          </w:p>
        </w:tc>
        <w:tc>
          <w:tcPr>
            <w:tcW w:w="4157" w:type="dxa"/>
          </w:tcPr>
          <w:p w14:paraId="35268706" w14:textId="4183632C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review the Council’s annual greenhouse gas emissions and the progress made towards achieving targets on the Carbon Reduction Management Plan, ahead of noting by the Cabinet. </w:t>
            </w:r>
          </w:p>
        </w:tc>
        <w:tc>
          <w:tcPr>
            <w:tcW w:w="3211" w:type="dxa"/>
          </w:tcPr>
          <w:p w14:paraId="2216B657" w14:textId="0F20A8CF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Climate Change, Nature Recovery, and Biodiversity (HD)</w:t>
            </w:r>
          </w:p>
        </w:tc>
      </w:tr>
      <w:tr w:rsidR="002915F9" w:rsidRPr="002915F9" w14:paraId="0541EA5F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110EF10B" w14:textId="66B742C2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14 DECEMBER 2026</w:t>
            </w:r>
          </w:p>
        </w:tc>
      </w:tr>
      <w:tr w:rsidR="00BC7581" w:rsidRPr="002915F9" w14:paraId="7B268C54" w14:textId="77777777" w:rsidTr="002915F9">
        <w:trPr>
          <w:trHeight w:val="850"/>
        </w:trPr>
        <w:tc>
          <w:tcPr>
            <w:tcW w:w="2263" w:type="dxa"/>
          </w:tcPr>
          <w:p w14:paraId="2B27E5AC" w14:textId="5C6D9E7F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Draft General Fund Budget (2027/8)</w:t>
            </w:r>
          </w:p>
        </w:tc>
        <w:tc>
          <w:tcPr>
            <w:tcW w:w="4157" w:type="dxa"/>
          </w:tcPr>
          <w:p w14:paraId="34A2C629" w14:textId="04FA8C85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scrutinise the draft General Fund and its associated assumptions for the 2027/8 budget, ahead of further consideration by Cabinet and Council. </w:t>
            </w:r>
          </w:p>
        </w:tc>
        <w:tc>
          <w:tcPr>
            <w:tcW w:w="3211" w:type="dxa"/>
          </w:tcPr>
          <w:p w14:paraId="6398E218" w14:textId="4D0D7714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Finance (JW)</w:t>
            </w:r>
          </w:p>
        </w:tc>
      </w:tr>
      <w:tr w:rsidR="004D11EE" w:rsidRPr="002915F9" w14:paraId="447F836C" w14:textId="77777777" w:rsidTr="002915F9">
        <w:trPr>
          <w:trHeight w:val="850"/>
        </w:trPr>
        <w:tc>
          <w:tcPr>
            <w:tcW w:w="2263" w:type="dxa"/>
          </w:tcPr>
          <w:p w14:paraId="190752A3" w14:textId="0261AA8C" w:rsidR="004D11EE" w:rsidRDefault="004D11EE" w:rsidP="0059549C">
            <w:pPr>
              <w:spacing w:before="60" w:after="60"/>
              <w:rPr>
                <w:rFonts w:ascii="Arial Nova" w:hAnsi="Arial Nova" w:cs="Arial"/>
                <w:b/>
                <w:bCs/>
                <w:sz w:val="21"/>
                <w:szCs w:val="21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Draft Housing Revenue Account (2027/8)</w:t>
            </w:r>
          </w:p>
        </w:tc>
        <w:tc>
          <w:tcPr>
            <w:tcW w:w="4157" w:type="dxa"/>
          </w:tcPr>
          <w:p w14:paraId="48FA02F8" w14:textId="13A3B497" w:rsidR="004D11EE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scrutinise the draft Housing Revenue Account for 2027/8 and progress made towards the 30-year business plan.</w:t>
            </w:r>
          </w:p>
        </w:tc>
        <w:tc>
          <w:tcPr>
            <w:tcW w:w="3211" w:type="dxa"/>
          </w:tcPr>
          <w:p w14:paraId="554231C5" w14:textId="77777777" w:rsidR="004D11EE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Finance (JW)</w:t>
            </w:r>
          </w:p>
          <w:p w14:paraId="3A50B012" w14:textId="4BF1B222" w:rsidR="005B3DF7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(RH)</w:t>
            </w:r>
          </w:p>
        </w:tc>
      </w:tr>
      <w:tr w:rsidR="002915F9" w:rsidRPr="002915F9" w14:paraId="6F311245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1478891E" w14:textId="62052215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11 JANUARY 202</w:t>
            </w:r>
            <w:r w:rsidR="001961FD">
              <w:rPr>
                <w:rFonts w:ascii="Arial Nova" w:hAnsi="Arial Nova"/>
                <w:b/>
                <w:bCs/>
              </w:rPr>
              <w:t>7</w:t>
            </w:r>
          </w:p>
        </w:tc>
      </w:tr>
      <w:tr w:rsidR="00135F5F" w:rsidRPr="002915F9" w14:paraId="30B29A53" w14:textId="77777777" w:rsidTr="007D68AA">
        <w:trPr>
          <w:trHeight w:val="850"/>
        </w:trPr>
        <w:tc>
          <w:tcPr>
            <w:tcW w:w="9631" w:type="dxa"/>
            <w:gridSpan w:val="3"/>
          </w:tcPr>
          <w:p w14:paraId="76337F96" w14:textId="506C538D" w:rsidR="00135F5F" w:rsidRPr="002915F9" w:rsidRDefault="00135F5F" w:rsidP="0059549C">
            <w:pPr>
              <w:spacing w:before="60" w:after="60"/>
              <w:rPr>
                <w:rFonts w:ascii="Arial Nova" w:hAnsi="Arial Nova"/>
              </w:rPr>
            </w:pPr>
          </w:p>
        </w:tc>
      </w:tr>
      <w:tr w:rsidR="002915F9" w:rsidRPr="002915F9" w14:paraId="16A925C8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4105CD7E" w14:textId="6E6E5C50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15 FEBRUARY 202</w:t>
            </w:r>
            <w:r w:rsidR="001961FD">
              <w:rPr>
                <w:rFonts w:ascii="Arial Nova" w:hAnsi="Arial Nova"/>
                <w:b/>
                <w:bCs/>
              </w:rPr>
              <w:t>7</w:t>
            </w:r>
          </w:p>
        </w:tc>
      </w:tr>
      <w:tr w:rsidR="00BC7581" w:rsidRPr="002915F9" w14:paraId="590F09E1" w14:textId="77777777" w:rsidTr="002915F9">
        <w:trPr>
          <w:trHeight w:val="850"/>
        </w:trPr>
        <w:tc>
          <w:tcPr>
            <w:tcW w:w="2263" w:type="dxa"/>
          </w:tcPr>
          <w:p w14:paraId="2E5FBAAF" w14:textId="5AF6CD9A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Council Housing Assurance Report</w:t>
            </w:r>
          </w:p>
        </w:tc>
        <w:tc>
          <w:tcPr>
            <w:tcW w:w="4157" w:type="dxa"/>
          </w:tcPr>
          <w:p w14:paraId="2989A0C5" w14:textId="7B67FADC" w:rsidR="00BC7581" w:rsidRPr="002915F9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carry out a 6-monthly review on the Council’s performance as a housing service, against key performance indicators as set out by the Regulator for Social Housing.</w:t>
            </w:r>
          </w:p>
        </w:tc>
        <w:tc>
          <w:tcPr>
            <w:tcW w:w="3211" w:type="dxa"/>
          </w:tcPr>
          <w:p w14:paraId="1FE96D33" w14:textId="718801F5" w:rsidR="00BC7581" w:rsidRPr="002915F9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(RH)</w:t>
            </w:r>
          </w:p>
        </w:tc>
      </w:tr>
      <w:tr w:rsidR="002915F9" w:rsidRPr="002915F9" w14:paraId="465D83F5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228794A0" w14:textId="7B902458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15 MARCH 202</w:t>
            </w:r>
            <w:r w:rsidR="001961FD">
              <w:rPr>
                <w:rFonts w:ascii="Arial Nova" w:hAnsi="Arial Nova"/>
                <w:b/>
                <w:bCs/>
              </w:rPr>
              <w:t>7</w:t>
            </w:r>
          </w:p>
        </w:tc>
      </w:tr>
      <w:tr w:rsidR="007B5C8B" w:rsidRPr="002915F9" w14:paraId="42AC6312" w14:textId="77777777" w:rsidTr="000E7FEF">
        <w:trPr>
          <w:trHeight w:val="850"/>
        </w:trPr>
        <w:tc>
          <w:tcPr>
            <w:tcW w:w="9631" w:type="dxa"/>
            <w:gridSpan w:val="3"/>
          </w:tcPr>
          <w:p w14:paraId="7F1E2633" w14:textId="457824C2" w:rsidR="007B5C8B" w:rsidRPr="002915F9" w:rsidRDefault="007B5C8B" w:rsidP="0059549C">
            <w:pPr>
              <w:spacing w:before="60" w:after="60"/>
              <w:rPr>
                <w:rFonts w:ascii="Arial Nova" w:hAnsi="Arial Nova"/>
              </w:rPr>
            </w:pPr>
          </w:p>
        </w:tc>
      </w:tr>
      <w:tr w:rsidR="00135F5F" w:rsidRPr="002915F9" w14:paraId="472BE831" w14:textId="77777777" w:rsidTr="00135F5F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0EF77ABA" w14:textId="71F10DC8" w:rsidR="00135F5F" w:rsidRPr="00135F5F" w:rsidRDefault="00135F5F" w:rsidP="00135F5F">
            <w:pPr>
              <w:spacing w:before="60" w:after="60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12 APRIL 2027</w:t>
            </w:r>
          </w:p>
        </w:tc>
      </w:tr>
      <w:tr w:rsidR="00135F5F" w:rsidRPr="002915F9" w14:paraId="68633D6C" w14:textId="77777777" w:rsidTr="00135F5F">
        <w:trPr>
          <w:trHeight w:val="850"/>
        </w:trPr>
        <w:tc>
          <w:tcPr>
            <w:tcW w:w="2263" w:type="dxa"/>
          </w:tcPr>
          <w:p w14:paraId="7D16AA65" w14:textId="52E77F1A" w:rsidR="00135F5F" w:rsidRPr="002915F9" w:rsidRDefault="00135F5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Tenant Scrutiny Board Update</w:t>
            </w:r>
          </w:p>
        </w:tc>
        <w:tc>
          <w:tcPr>
            <w:tcW w:w="4157" w:type="dxa"/>
          </w:tcPr>
          <w:p w14:paraId="6993E471" w14:textId="263F2C40" w:rsidR="00135F5F" w:rsidRPr="002915F9" w:rsidRDefault="00135F5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engage with the Tenant Scrutiny Board, note the work undertaken, and escalate any issues as requested.</w:t>
            </w:r>
          </w:p>
        </w:tc>
        <w:tc>
          <w:tcPr>
            <w:tcW w:w="3211" w:type="dxa"/>
          </w:tcPr>
          <w:p w14:paraId="56E69EB4" w14:textId="78CC051B" w:rsidR="00135F5F" w:rsidRPr="002915F9" w:rsidRDefault="00135F5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(RH)</w:t>
            </w:r>
          </w:p>
        </w:tc>
      </w:tr>
    </w:tbl>
    <w:p w14:paraId="78FF7BAD" w14:textId="77777777" w:rsidR="00BE726E" w:rsidRPr="00542A69" w:rsidRDefault="00BE726E" w:rsidP="00542A69">
      <w:pPr>
        <w:spacing w:after="120"/>
        <w:rPr>
          <w:rFonts w:cs="Arial"/>
        </w:rPr>
      </w:pPr>
    </w:p>
    <w:sectPr w:rsidR="00BE726E" w:rsidRPr="00542A69" w:rsidSect="009F4AD0">
      <w:footerReference w:type="default" r:id="rId7"/>
      <w:type w:val="continuous"/>
      <w:pgSz w:w="11909" w:h="16838" w:code="9"/>
      <w:pgMar w:top="1418" w:right="1134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38777" w14:textId="77777777" w:rsidR="00A35168" w:rsidRDefault="00A35168" w:rsidP="002D7015">
      <w:pPr>
        <w:spacing w:after="0" w:line="240" w:lineRule="auto"/>
      </w:pPr>
      <w:r>
        <w:separator/>
      </w:r>
    </w:p>
  </w:endnote>
  <w:endnote w:type="continuationSeparator" w:id="0">
    <w:p w14:paraId="32AC1562" w14:textId="77777777" w:rsidR="00A35168" w:rsidRDefault="00A35168" w:rsidP="002D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E334" w14:textId="77777777" w:rsidR="00046F11" w:rsidRDefault="00046F11" w:rsidP="00046F11">
    <w:pPr>
      <w:spacing w:after="0"/>
      <w:rPr>
        <w:rFonts w:ascii="Arial" w:hAnsi="Arial" w:cs="Arial"/>
        <w:sz w:val="12"/>
        <w:szCs w:val="12"/>
        <w:lang w:eastAsia="en-GB"/>
      </w:rPr>
    </w:pPr>
    <w:r>
      <w:rPr>
        <w:rFonts w:ascii="Arial" w:hAnsi="Arial" w:cs="Arial"/>
        <w:b/>
        <w:bCs/>
        <w:sz w:val="12"/>
        <w:szCs w:val="12"/>
        <w:lang w:eastAsia="en-GB"/>
      </w:rPr>
      <w:t>Alicia Norman</w:t>
    </w:r>
  </w:p>
  <w:p w14:paraId="374D15E3" w14:textId="26F9A31E" w:rsidR="00046F11" w:rsidRDefault="00046F11" w:rsidP="00046F11">
    <w:pPr>
      <w:spacing w:after="0"/>
      <w:rPr>
        <w:rFonts w:ascii="Arial" w:hAnsi="Arial" w:cs="Arial"/>
        <w:sz w:val="12"/>
        <w:szCs w:val="12"/>
        <w:lang w:eastAsia="en-GB"/>
      </w:rPr>
    </w:pPr>
    <w:r>
      <w:rPr>
        <w:rFonts w:ascii="Arial" w:hAnsi="Arial" w:cs="Arial"/>
        <w:sz w:val="12"/>
        <w:szCs w:val="12"/>
        <w:lang w:eastAsia="en-GB"/>
      </w:rPr>
      <w:t>Lead Officer – Overview + Scrutiny</w:t>
    </w:r>
  </w:p>
  <w:p w14:paraId="234D70B2" w14:textId="77777777" w:rsidR="00046F11" w:rsidRDefault="00046F11" w:rsidP="00046F11">
    <w:pPr>
      <w:spacing w:after="0"/>
      <w:rPr>
        <w:rFonts w:ascii="Arial" w:hAnsi="Arial" w:cs="Arial"/>
        <w:sz w:val="12"/>
        <w:szCs w:val="12"/>
        <w:lang w:eastAsia="en-GB"/>
      </w:rPr>
    </w:pPr>
    <w:r>
      <w:rPr>
        <w:rFonts w:ascii="Arial" w:hAnsi="Arial" w:cs="Arial"/>
        <w:sz w:val="12"/>
        <w:szCs w:val="12"/>
        <w:lang w:eastAsia="en-GB"/>
      </w:rPr>
      <w:t xml:space="preserve">Enquiries: Alicia.Norman@baberghmidsuffolk.gov.uk </w:t>
    </w:r>
  </w:p>
  <w:p w14:paraId="70ADCE0C" w14:textId="2397A89A" w:rsidR="00046F11" w:rsidRPr="00046F11" w:rsidRDefault="00046F11" w:rsidP="00046F11">
    <w:pPr>
      <w:spacing w:after="0"/>
      <w:rPr>
        <w:rFonts w:ascii="Arial" w:hAnsi="Arial" w:cs="Arial"/>
        <w:color w:val="0070C0"/>
        <w:sz w:val="12"/>
        <w:szCs w:val="12"/>
        <w:u w:val="single"/>
        <w:lang w:eastAsia="en-GB"/>
      </w:rPr>
    </w:pPr>
    <w:hyperlink r:id="rId1" w:history="1">
      <w:r w:rsidRPr="00046F11">
        <w:rPr>
          <w:rStyle w:val="Hyperlink"/>
          <w:rFonts w:ascii="Arial" w:hAnsi="Arial" w:cs="Arial"/>
          <w:color w:val="0070C0"/>
          <w:sz w:val="12"/>
          <w:szCs w:val="12"/>
          <w:lang w:eastAsia="en-GB"/>
        </w:rPr>
        <w:t>www.babergh.gov.uk</w:t>
      </w:r>
    </w:hyperlink>
    <w:r w:rsidRPr="00046F11">
      <w:rPr>
        <w:rStyle w:val="Hyperlink"/>
        <w:rFonts w:ascii="Arial" w:hAnsi="Arial" w:cs="Arial"/>
        <w:color w:val="000000" w:themeColor="text1"/>
        <w:sz w:val="12"/>
        <w:szCs w:val="12"/>
        <w:u w:val="none"/>
        <w:lang w:eastAsia="en-GB"/>
      </w:rPr>
      <w:t xml:space="preserve"> </w:t>
    </w:r>
    <w:r>
      <w:rPr>
        <w:rStyle w:val="Hyperlink"/>
        <w:rFonts w:ascii="Arial" w:hAnsi="Arial" w:cs="Arial"/>
        <w:color w:val="000000" w:themeColor="text1"/>
        <w:sz w:val="12"/>
        <w:szCs w:val="12"/>
        <w:u w:val="none"/>
        <w:lang w:eastAsia="en-GB"/>
      </w:rPr>
      <w:t xml:space="preserve">and </w:t>
    </w:r>
    <w:hyperlink r:id="rId2" w:history="1">
      <w:r w:rsidRPr="00046F11">
        <w:rPr>
          <w:rStyle w:val="Hyperlink"/>
          <w:rFonts w:ascii="Arial" w:hAnsi="Arial" w:cs="Arial"/>
          <w:color w:val="0070C0"/>
          <w:sz w:val="12"/>
          <w:szCs w:val="12"/>
          <w:lang w:eastAsia="en-GB"/>
        </w:rPr>
        <w:t>www.midsuffolk.gov.uk</w:t>
      </w:r>
    </w:hyperlink>
    <w:r w:rsidRPr="00046F11">
      <w:rPr>
        <w:rStyle w:val="Hyperlink"/>
        <w:rFonts w:ascii="Arial" w:hAnsi="Arial" w:cs="Arial"/>
        <w:color w:val="0070C0"/>
        <w:sz w:val="12"/>
        <w:szCs w:val="12"/>
        <w:u w:val="none"/>
        <w:lang w:eastAsia="en-GB"/>
      </w:rPr>
      <w:t xml:space="preserve"> </w:t>
    </w:r>
  </w:p>
  <w:p w14:paraId="5FF06C06" w14:textId="77777777" w:rsidR="002D7015" w:rsidRPr="007004E4" w:rsidRDefault="002D7015" w:rsidP="00700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ABB4A" w14:textId="77777777" w:rsidR="00A35168" w:rsidRDefault="00A35168" w:rsidP="002D7015">
      <w:pPr>
        <w:spacing w:after="0" w:line="240" w:lineRule="auto"/>
      </w:pPr>
      <w:r>
        <w:separator/>
      </w:r>
    </w:p>
  </w:footnote>
  <w:footnote w:type="continuationSeparator" w:id="0">
    <w:p w14:paraId="522E34BB" w14:textId="77777777" w:rsidR="00A35168" w:rsidRDefault="00A35168" w:rsidP="002D7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5F92DC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111AC"/>
    <w:multiLevelType w:val="hybridMultilevel"/>
    <w:tmpl w:val="4EBE4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62151"/>
    <w:multiLevelType w:val="hybridMultilevel"/>
    <w:tmpl w:val="0B24C8F8"/>
    <w:lvl w:ilvl="0" w:tplc="7CE61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9313E"/>
    <w:multiLevelType w:val="hybridMultilevel"/>
    <w:tmpl w:val="A4A6064C"/>
    <w:lvl w:ilvl="0" w:tplc="F06C0B7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3EF5F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785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BE49E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43A9AF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8A1E0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D0E940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29ED51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EBE88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4CAC1887"/>
    <w:multiLevelType w:val="hybridMultilevel"/>
    <w:tmpl w:val="A4445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04973"/>
    <w:multiLevelType w:val="hybridMultilevel"/>
    <w:tmpl w:val="093451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6C2A53"/>
    <w:multiLevelType w:val="hybridMultilevel"/>
    <w:tmpl w:val="DEE20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077113">
    <w:abstractNumId w:val="2"/>
  </w:num>
  <w:num w:numId="2" w16cid:durableId="641733704">
    <w:abstractNumId w:val="0"/>
  </w:num>
  <w:num w:numId="3" w16cid:durableId="164370342">
    <w:abstractNumId w:val="3"/>
  </w:num>
  <w:num w:numId="4" w16cid:durableId="169570094">
    <w:abstractNumId w:val="4"/>
  </w:num>
  <w:num w:numId="5" w16cid:durableId="1186208508">
    <w:abstractNumId w:val="6"/>
  </w:num>
  <w:num w:numId="6" w16cid:durableId="967202551">
    <w:abstractNumId w:val="1"/>
  </w:num>
  <w:num w:numId="7" w16cid:durableId="815611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CC"/>
    <w:rsid w:val="00000169"/>
    <w:rsid w:val="00001EC9"/>
    <w:rsid w:val="000078A7"/>
    <w:rsid w:val="00010033"/>
    <w:rsid w:val="00010FC2"/>
    <w:rsid w:val="00017D76"/>
    <w:rsid w:val="0002385C"/>
    <w:rsid w:val="00025188"/>
    <w:rsid w:val="00025461"/>
    <w:rsid w:val="00041262"/>
    <w:rsid w:val="000420E4"/>
    <w:rsid w:val="00046F11"/>
    <w:rsid w:val="00053334"/>
    <w:rsid w:val="0005412C"/>
    <w:rsid w:val="000541CC"/>
    <w:rsid w:val="00056102"/>
    <w:rsid w:val="00060A37"/>
    <w:rsid w:val="0006319C"/>
    <w:rsid w:val="0006320C"/>
    <w:rsid w:val="00085390"/>
    <w:rsid w:val="0009160A"/>
    <w:rsid w:val="00092AC4"/>
    <w:rsid w:val="00094914"/>
    <w:rsid w:val="000A1704"/>
    <w:rsid w:val="000A6ED7"/>
    <w:rsid w:val="000B5095"/>
    <w:rsid w:val="000C007D"/>
    <w:rsid w:val="000D0493"/>
    <w:rsid w:val="000D2236"/>
    <w:rsid w:val="000D754F"/>
    <w:rsid w:val="000E09C1"/>
    <w:rsid w:val="000E0E5A"/>
    <w:rsid w:val="000E47F5"/>
    <w:rsid w:val="000F02AB"/>
    <w:rsid w:val="000F4D1F"/>
    <w:rsid w:val="00104683"/>
    <w:rsid w:val="00111AAC"/>
    <w:rsid w:val="00117708"/>
    <w:rsid w:val="0011789D"/>
    <w:rsid w:val="0012511A"/>
    <w:rsid w:val="001347E5"/>
    <w:rsid w:val="00135F5F"/>
    <w:rsid w:val="001433F3"/>
    <w:rsid w:val="001567D1"/>
    <w:rsid w:val="001608F8"/>
    <w:rsid w:val="00163D01"/>
    <w:rsid w:val="001649A1"/>
    <w:rsid w:val="001650DD"/>
    <w:rsid w:val="00165C9A"/>
    <w:rsid w:val="001746A9"/>
    <w:rsid w:val="0019364A"/>
    <w:rsid w:val="001960BB"/>
    <w:rsid w:val="001961FD"/>
    <w:rsid w:val="001A2CD4"/>
    <w:rsid w:val="001B0A47"/>
    <w:rsid w:val="001B5AE7"/>
    <w:rsid w:val="001B60C5"/>
    <w:rsid w:val="001B627D"/>
    <w:rsid w:val="001C2139"/>
    <w:rsid w:val="001C62D6"/>
    <w:rsid w:val="001D0659"/>
    <w:rsid w:val="001D3C10"/>
    <w:rsid w:val="001D483B"/>
    <w:rsid w:val="001E571A"/>
    <w:rsid w:val="001E7049"/>
    <w:rsid w:val="001F48E9"/>
    <w:rsid w:val="00201D95"/>
    <w:rsid w:val="00210213"/>
    <w:rsid w:val="002125CB"/>
    <w:rsid w:val="002133AB"/>
    <w:rsid w:val="00220584"/>
    <w:rsid w:val="002217DC"/>
    <w:rsid w:val="00222C5B"/>
    <w:rsid w:val="002249DB"/>
    <w:rsid w:val="00225BFF"/>
    <w:rsid w:val="0022703C"/>
    <w:rsid w:val="00231CC1"/>
    <w:rsid w:val="00233200"/>
    <w:rsid w:val="002400D8"/>
    <w:rsid w:val="00244EA8"/>
    <w:rsid w:val="00254330"/>
    <w:rsid w:val="002574E2"/>
    <w:rsid w:val="00267D03"/>
    <w:rsid w:val="00271ED6"/>
    <w:rsid w:val="002879FD"/>
    <w:rsid w:val="002900A3"/>
    <w:rsid w:val="002915F9"/>
    <w:rsid w:val="002947EB"/>
    <w:rsid w:val="00295553"/>
    <w:rsid w:val="002A3D00"/>
    <w:rsid w:val="002A4005"/>
    <w:rsid w:val="002B3BEE"/>
    <w:rsid w:val="002B685E"/>
    <w:rsid w:val="002C2A31"/>
    <w:rsid w:val="002C3029"/>
    <w:rsid w:val="002D1C9A"/>
    <w:rsid w:val="002D2444"/>
    <w:rsid w:val="002D2D1F"/>
    <w:rsid w:val="002D4AE3"/>
    <w:rsid w:val="002D6BAC"/>
    <w:rsid w:val="002D7015"/>
    <w:rsid w:val="002E20C6"/>
    <w:rsid w:val="002E5666"/>
    <w:rsid w:val="002E6386"/>
    <w:rsid w:val="002F32F3"/>
    <w:rsid w:val="002F776C"/>
    <w:rsid w:val="00302972"/>
    <w:rsid w:val="003042C3"/>
    <w:rsid w:val="00304B54"/>
    <w:rsid w:val="00304BC8"/>
    <w:rsid w:val="00307726"/>
    <w:rsid w:val="00325762"/>
    <w:rsid w:val="00325E9B"/>
    <w:rsid w:val="0033355E"/>
    <w:rsid w:val="00335837"/>
    <w:rsid w:val="0033589A"/>
    <w:rsid w:val="003358F9"/>
    <w:rsid w:val="0034001A"/>
    <w:rsid w:val="003404DE"/>
    <w:rsid w:val="00341ECE"/>
    <w:rsid w:val="0035673A"/>
    <w:rsid w:val="0035704E"/>
    <w:rsid w:val="00362814"/>
    <w:rsid w:val="00366AAA"/>
    <w:rsid w:val="00374641"/>
    <w:rsid w:val="003811A1"/>
    <w:rsid w:val="003840A0"/>
    <w:rsid w:val="00386461"/>
    <w:rsid w:val="00392C84"/>
    <w:rsid w:val="00394B0B"/>
    <w:rsid w:val="003965BD"/>
    <w:rsid w:val="003A0105"/>
    <w:rsid w:val="003A3FCE"/>
    <w:rsid w:val="003C74AB"/>
    <w:rsid w:val="003D0EF3"/>
    <w:rsid w:val="003D2CE8"/>
    <w:rsid w:val="003E55AF"/>
    <w:rsid w:val="003F01CD"/>
    <w:rsid w:val="003F5F1E"/>
    <w:rsid w:val="00402669"/>
    <w:rsid w:val="004031C8"/>
    <w:rsid w:val="00426101"/>
    <w:rsid w:val="00426274"/>
    <w:rsid w:val="004339ED"/>
    <w:rsid w:val="004357CB"/>
    <w:rsid w:val="00436E27"/>
    <w:rsid w:val="00437B30"/>
    <w:rsid w:val="00441433"/>
    <w:rsid w:val="00441CDB"/>
    <w:rsid w:val="00443A2E"/>
    <w:rsid w:val="00447D6E"/>
    <w:rsid w:val="00453185"/>
    <w:rsid w:val="004548A5"/>
    <w:rsid w:val="0048022B"/>
    <w:rsid w:val="00483094"/>
    <w:rsid w:val="004853EA"/>
    <w:rsid w:val="004A0336"/>
    <w:rsid w:val="004A1E0C"/>
    <w:rsid w:val="004B0E0E"/>
    <w:rsid w:val="004B1188"/>
    <w:rsid w:val="004B27DD"/>
    <w:rsid w:val="004C287B"/>
    <w:rsid w:val="004C30B5"/>
    <w:rsid w:val="004C496F"/>
    <w:rsid w:val="004C567A"/>
    <w:rsid w:val="004D11EE"/>
    <w:rsid w:val="004D4543"/>
    <w:rsid w:val="004D4C64"/>
    <w:rsid w:val="004E5D6D"/>
    <w:rsid w:val="004F0AC4"/>
    <w:rsid w:val="004F4278"/>
    <w:rsid w:val="004F4340"/>
    <w:rsid w:val="00500E7A"/>
    <w:rsid w:val="00513005"/>
    <w:rsid w:val="00530B20"/>
    <w:rsid w:val="00536CFF"/>
    <w:rsid w:val="00542A69"/>
    <w:rsid w:val="00570232"/>
    <w:rsid w:val="00576B4D"/>
    <w:rsid w:val="00577751"/>
    <w:rsid w:val="00580FF2"/>
    <w:rsid w:val="00585EB1"/>
    <w:rsid w:val="005918C9"/>
    <w:rsid w:val="0059549C"/>
    <w:rsid w:val="005A0481"/>
    <w:rsid w:val="005A4AD2"/>
    <w:rsid w:val="005B3425"/>
    <w:rsid w:val="005B3DF7"/>
    <w:rsid w:val="005C0D76"/>
    <w:rsid w:val="005C337B"/>
    <w:rsid w:val="005C3D5A"/>
    <w:rsid w:val="005D10C8"/>
    <w:rsid w:val="005D6CAF"/>
    <w:rsid w:val="005D7F32"/>
    <w:rsid w:val="005E4810"/>
    <w:rsid w:val="005F462A"/>
    <w:rsid w:val="00600B8D"/>
    <w:rsid w:val="0060735E"/>
    <w:rsid w:val="0061579B"/>
    <w:rsid w:val="0063116F"/>
    <w:rsid w:val="00633E1F"/>
    <w:rsid w:val="00643021"/>
    <w:rsid w:val="00647610"/>
    <w:rsid w:val="00647776"/>
    <w:rsid w:val="006479AA"/>
    <w:rsid w:val="00650928"/>
    <w:rsid w:val="00654DC9"/>
    <w:rsid w:val="006628A0"/>
    <w:rsid w:val="00663161"/>
    <w:rsid w:val="00665F2F"/>
    <w:rsid w:val="00666936"/>
    <w:rsid w:val="006715BF"/>
    <w:rsid w:val="0067745F"/>
    <w:rsid w:val="006775F5"/>
    <w:rsid w:val="00681CA9"/>
    <w:rsid w:val="006827F4"/>
    <w:rsid w:val="0068778E"/>
    <w:rsid w:val="006908B7"/>
    <w:rsid w:val="006923D9"/>
    <w:rsid w:val="00694B40"/>
    <w:rsid w:val="006A29B8"/>
    <w:rsid w:val="006A7F94"/>
    <w:rsid w:val="006B1115"/>
    <w:rsid w:val="006B19BE"/>
    <w:rsid w:val="006B369A"/>
    <w:rsid w:val="006B4CFA"/>
    <w:rsid w:val="006B5496"/>
    <w:rsid w:val="006C2407"/>
    <w:rsid w:val="006C31F8"/>
    <w:rsid w:val="006C4869"/>
    <w:rsid w:val="006D01E5"/>
    <w:rsid w:val="006D03EF"/>
    <w:rsid w:val="006D1ECD"/>
    <w:rsid w:val="006D49B1"/>
    <w:rsid w:val="006D5640"/>
    <w:rsid w:val="006E0BA3"/>
    <w:rsid w:val="006E2296"/>
    <w:rsid w:val="006E28A7"/>
    <w:rsid w:val="006E28ED"/>
    <w:rsid w:val="006E3012"/>
    <w:rsid w:val="006F0981"/>
    <w:rsid w:val="007004E4"/>
    <w:rsid w:val="00706000"/>
    <w:rsid w:val="0071457A"/>
    <w:rsid w:val="00715E03"/>
    <w:rsid w:val="007203D1"/>
    <w:rsid w:val="00726453"/>
    <w:rsid w:val="00730BDF"/>
    <w:rsid w:val="00747D38"/>
    <w:rsid w:val="007538C1"/>
    <w:rsid w:val="00761B06"/>
    <w:rsid w:val="00763784"/>
    <w:rsid w:val="00767C9A"/>
    <w:rsid w:val="00776C9D"/>
    <w:rsid w:val="00780D09"/>
    <w:rsid w:val="00783BB0"/>
    <w:rsid w:val="00790754"/>
    <w:rsid w:val="007A1E89"/>
    <w:rsid w:val="007A2370"/>
    <w:rsid w:val="007A33AC"/>
    <w:rsid w:val="007A3922"/>
    <w:rsid w:val="007B0533"/>
    <w:rsid w:val="007B2AEC"/>
    <w:rsid w:val="007B5C8B"/>
    <w:rsid w:val="007B6EAC"/>
    <w:rsid w:val="007B75CF"/>
    <w:rsid w:val="007C10CB"/>
    <w:rsid w:val="007C66DD"/>
    <w:rsid w:val="007C674F"/>
    <w:rsid w:val="007D3ACC"/>
    <w:rsid w:val="007D54FC"/>
    <w:rsid w:val="007D5FE0"/>
    <w:rsid w:val="007D6580"/>
    <w:rsid w:val="007D7FB3"/>
    <w:rsid w:val="007E08EE"/>
    <w:rsid w:val="007E23C4"/>
    <w:rsid w:val="007E3682"/>
    <w:rsid w:val="007E3825"/>
    <w:rsid w:val="007E4E06"/>
    <w:rsid w:val="007F246C"/>
    <w:rsid w:val="0081416F"/>
    <w:rsid w:val="0081573E"/>
    <w:rsid w:val="00817A3A"/>
    <w:rsid w:val="00821430"/>
    <w:rsid w:val="0082524D"/>
    <w:rsid w:val="008338F9"/>
    <w:rsid w:val="00835E15"/>
    <w:rsid w:val="008436AE"/>
    <w:rsid w:val="00845A1D"/>
    <w:rsid w:val="00845B7C"/>
    <w:rsid w:val="0085636E"/>
    <w:rsid w:val="00862734"/>
    <w:rsid w:val="00862E87"/>
    <w:rsid w:val="008748EE"/>
    <w:rsid w:val="00881259"/>
    <w:rsid w:val="00884FB1"/>
    <w:rsid w:val="00886A69"/>
    <w:rsid w:val="008871AE"/>
    <w:rsid w:val="00893CB0"/>
    <w:rsid w:val="00896731"/>
    <w:rsid w:val="008A3168"/>
    <w:rsid w:val="008A411E"/>
    <w:rsid w:val="008C0231"/>
    <w:rsid w:val="008D02CC"/>
    <w:rsid w:val="008D252F"/>
    <w:rsid w:val="008E2FC9"/>
    <w:rsid w:val="008E6534"/>
    <w:rsid w:val="008E673F"/>
    <w:rsid w:val="008E6759"/>
    <w:rsid w:val="008F0243"/>
    <w:rsid w:val="008F1101"/>
    <w:rsid w:val="008F4B84"/>
    <w:rsid w:val="008F5339"/>
    <w:rsid w:val="00900B8A"/>
    <w:rsid w:val="00900D0C"/>
    <w:rsid w:val="00901ED4"/>
    <w:rsid w:val="00903270"/>
    <w:rsid w:val="00916D11"/>
    <w:rsid w:val="00927F77"/>
    <w:rsid w:val="00942B1C"/>
    <w:rsid w:val="00945282"/>
    <w:rsid w:val="009464E4"/>
    <w:rsid w:val="00947D48"/>
    <w:rsid w:val="009553AE"/>
    <w:rsid w:val="0095759B"/>
    <w:rsid w:val="00972E53"/>
    <w:rsid w:val="009757AF"/>
    <w:rsid w:val="00991A88"/>
    <w:rsid w:val="009934CB"/>
    <w:rsid w:val="009A1844"/>
    <w:rsid w:val="009A2C06"/>
    <w:rsid w:val="009A3018"/>
    <w:rsid w:val="009A3CC4"/>
    <w:rsid w:val="009A41FC"/>
    <w:rsid w:val="009A61CA"/>
    <w:rsid w:val="009A713A"/>
    <w:rsid w:val="009B1515"/>
    <w:rsid w:val="009B6457"/>
    <w:rsid w:val="009C36E2"/>
    <w:rsid w:val="009D1B52"/>
    <w:rsid w:val="009D22C2"/>
    <w:rsid w:val="009D3ADB"/>
    <w:rsid w:val="009D6E40"/>
    <w:rsid w:val="009E6ABD"/>
    <w:rsid w:val="009E77ED"/>
    <w:rsid w:val="009F4AD0"/>
    <w:rsid w:val="009F5AAC"/>
    <w:rsid w:val="009F7B4F"/>
    <w:rsid w:val="00A070FD"/>
    <w:rsid w:val="00A16DC7"/>
    <w:rsid w:val="00A16EF3"/>
    <w:rsid w:val="00A2082E"/>
    <w:rsid w:val="00A22627"/>
    <w:rsid w:val="00A22910"/>
    <w:rsid w:val="00A26B6A"/>
    <w:rsid w:val="00A33799"/>
    <w:rsid w:val="00A33DCC"/>
    <w:rsid w:val="00A35168"/>
    <w:rsid w:val="00A36749"/>
    <w:rsid w:val="00A44991"/>
    <w:rsid w:val="00A56AAE"/>
    <w:rsid w:val="00A60163"/>
    <w:rsid w:val="00A62576"/>
    <w:rsid w:val="00A66307"/>
    <w:rsid w:val="00A67A46"/>
    <w:rsid w:val="00A72150"/>
    <w:rsid w:val="00A7659D"/>
    <w:rsid w:val="00A86E63"/>
    <w:rsid w:val="00A94892"/>
    <w:rsid w:val="00A9713A"/>
    <w:rsid w:val="00AA3935"/>
    <w:rsid w:val="00AA4675"/>
    <w:rsid w:val="00AA69A2"/>
    <w:rsid w:val="00AA6A3F"/>
    <w:rsid w:val="00AB2987"/>
    <w:rsid w:val="00AB4264"/>
    <w:rsid w:val="00AC0652"/>
    <w:rsid w:val="00AC3D1E"/>
    <w:rsid w:val="00AE7077"/>
    <w:rsid w:val="00B02BFE"/>
    <w:rsid w:val="00B1232A"/>
    <w:rsid w:val="00B14DFC"/>
    <w:rsid w:val="00B25B85"/>
    <w:rsid w:val="00B25D37"/>
    <w:rsid w:val="00B40505"/>
    <w:rsid w:val="00B44B30"/>
    <w:rsid w:val="00B455D5"/>
    <w:rsid w:val="00B5578A"/>
    <w:rsid w:val="00B627F1"/>
    <w:rsid w:val="00B645A1"/>
    <w:rsid w:val="00B70852"/>
    <w:rsid w:val="00B725ED"/>
    <w:rsid w:val="00B76D4E"/>
    <w:rsid w:val="00B856E7"/>
    <w:rsid w:val="00B94500"/>
    <w:rsid w:val="00B97BA8"/>
    <w:rsid w:val="00BA0CEF"/>
    <w:rsid w:val="00BA2361"/>
    <w:rsid w:val="00BA71BB"/>
    <w:rsid w:val="00BB31BA"/>
    <w:rsid w:val="00BB56D0"/>
    <w:rsid w:val="00BC2997"/>
    <w:rsid w:val="00BC756B"/>
    <w:rsid w:val="00BC7581"/>
    <w:rsid w:val="00BD2324"/>
    <w:rsid w:val="00BE545C"/>
    <w:rsid w:val="00BE726E"/>
    <w:rsid w:val="00C04588"/>
    <w:rsid w:val="00C10D23"/>
    <w:rsid w:val="00C12C81"/>
    <w:rsid w:val="00C31470"/>
    <w:rsid w:val="00C32E7B"/>
    <w:rsid w:val="00C34604"/>
    <w:rsid w:val="00C40B92"/>
    <w:rsid w:val="00C52E72"/>
    <w:rsid w:val="00C53DD3"/>
    <w:rsid w:val="00C55275"/>
    <w:rsid w:val="00C70A3D"/>
    <w:rsid w:val="00C70DA0"/>
    <w:rsid w:val="00C764BE"/>
    <w:rsid w:val="00C80C80"/>
    <w:rsid w:val="00C824F1"/>
    <w:rsid w:val="00C857BE"/>
    <w:rsid w:val="00C86F57"/>
    <w:rsid w:val="00C94469"/>
    <w:rsid w:val="00C95202"/>
    <w:rsid w:val="00C959DE"/>
    <w:rsid w:val="00CB3D29"/>
    <w:rsid w:val="00CC06A6"/>
    <w:rsid w:val="00CC1E59"/>
    <w:rsid w:val="00CC392C"/>
    <w:rsid w:val="00CC3B65"/>
    <w:rsid w:val="00CC73FF"/>
    <w:rsid w:val="00CE7438"/>
    <w:rsid w:val="00CE7CC1"/>
    <w:rsid w:val="00CF0416"/>
    <w:rsid w:val="00D01F69"/>
    <w:rsid w:val="00D03AF2"/>
    <w:rsid w:val="00D20A24"/>
    <w:rsid w:val="00D23E6F"/>
    <w:rsid w:val="00D26811"/>
    <w:rsid w:val="00D47A9E"/>
    <w:rsid w:val="00D51D5E"/>
    <w:rsid w:val="00D5357B"/>
    <w:rsid w:val="00D57795"/>
    <w:rsid w:val="00D6417E"/>
    <w:rsid w:val="00D71337"/>
    <w:rsid w:val="00D74945"/>
    <w:rsid w:val="00D806AD"/>
    <w:rsid w:val="00D82128"/>
    <w:rsid w:val="00D84621"/>
    <w:rsid w:val="00D9134E"/>
    <w:rsid w:val="00D92539"/>
    <w:rsid w:val="00DB00BA"/>
    <w:rsid w:val="00DB74DD"/>
    <w:rsid w:val="00DC4891"/>
    <w:rsid w:val="00DD0658"/>
    <w:rsid w:val="00DD4B80"/>
    <w:rsid w:val="00DE2985"/>
    <w:rsid w:val="00DE62BF"/>
    <w:rsid w:val="00DF3EFA"/>
    <w:rsid w:val="00DF41AB"/>
    <w:rsid w:val="00DF582F"/>
    <w:rsid w:val="00E10342"/>
    <w:rsid w:val="00E11140"/>
    <w:rsid w:val="00E13288"/>
    <w:rsid w:val="00E1471C"/>
    <w:rsid w:val="00E15F04"/>
    <w:rsid w:val="00E25C09"/>
    <w:rsid w:val="00E26253"/>
    <w:rsid w:val="00E26B20"/>
    <w:rsid w:val="00E36333"/>
    <w:rsid w:val="00E57677"/>
    <w:rsid w:val="00E663D1"/>
    <w:rsid w:val="00E74917"/>
    <w:rsid w:val="00E76586"/>
    <w:rsid w:val="00E8586B"/>
    <w:rsid w:val="00E85A6C"/>
    <w:rsid w:val="00E91488"/>
    <w:rsid w:val="00E92F5D"/>
    <w:rsid w:val="00EA2F3B"/>
    <w:rsid w:val="00EA7060"/>
    <w:rsid w:val="00EA70A4"/>
    <w:rsid w:val="00EB0B56"/>
    <w:rsid w:val="00EB65CD"/>
    <w:rsid w:val="00EB678C"/>
    <w:rsid w:val="00EC0948"/>
    <w:rsid w:val="00EC6210"/>
    <w:rsid w:val="00EC7B46"/>
    <w:rsid w:val="00EC7CFE"/>
    <w:rsid w:val="00ED118C"/>
    <w:rsid w:val="00EE4079"/>
    <w:rsid w:val="00EF2D91"/>
    <w:rsid w:val="00EF6CD1"/>
    <w:rsid w:val="00F06CAF"/>
    <w:rsid w:val="00F16A22"/>
    <w:rsid w:val="00F22F70"/>
    <w:rsid w:val="00F22FAD"/>
    <w:rsid w:val="00F32BCA"/>
    <w:rsid w:val="00F411C1"/>
    <w:rsid w:val="00F53510"/>
    <w:rsid w:val="00F57C7E"/>
    <w:rsid w:val="00F61E7F"/>
    <w:rsid w:val="00F6221B"/>
    <w:rsid w:val="00F649FF"/>
    <w:rsid w:val="00F71520"/>
    <w:rsid w:val="00F71E42"/>
    <w:rsid w:val="00F81CC5"/>
    <w:rsid w:val="00F85503"/>
    <w:rsid w:val="00F86026"/>
    <w:rsid w:val="00F877BA"/>
    <w:rsid w:val="00F87B13"/>
    <w:rsid w:val="00F9036E"/>
    <w:rsid w:val="00FD2EFD"/>
    <w:rsid w:val="00FD5287"/>
    <w:rsid w:val="00FD586F"/>
    <w:rsid w:val="00FD5E2A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4FC67"/>
  <w15:chartTrackingRefBased/>
  <w15:docId w15:val="{B4D2CBA9-17BC-474E-A08A-7801A91B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128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7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77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827F4"/>
    <w:pPr>
      <w:keepNext/>
      <w:widowControl w:val="0"/>
      <w:tabs>
        <w:tab w:val="left" w:pos="420"/>
        <w:tab w:val="left" w:pos="4920"/>
        <w:tab w:val="left" w:pos="6720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827F4"/>
    <w:rPr>
      <w:rFonts w:ascii="Times New Roman" w:eastAsia="Times New Roman" w:hAnsi="Times New Roman" w:cs="Times New Roman"/>
      <w:b/>
      <w:bCs/>
      <w:snapToGrid w:val="0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2D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015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2D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015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E92F5D"/>
    <w:pPr>
      <w:spacing w:after="0" w:line="24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767C9A"/>
    <w:rPr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777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77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77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F2D9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C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61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99085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  <w:divsChild>
                    <w:div w:id="78145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5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54049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45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1369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089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dsuffolk.gov.uk" TargetMode="External"/><Relationship Id="rId1" Type="http://schemas.openxmlformats.org/officeDocument/2006/relationships/hyperlink" Target="http://www.babergh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Norman</dc:creator>
  <cp:keywords/>
  <dc:description/>
  <cp:lastModifiedBy>Alicia Norman</cp:lastModifiedBy>
  <cp:revision>47</cp:revision>
  <cp:lastPrinted>2024-02-05T15:45:00Z</cp:lastPrinted>
  <dcterms:created xsi:type="dcterms:W3CDTF">2025-04-01T10:10:00Z</dcterms:created>
  <dcterms:modified xsi:type="dcterms:W3CDTF">2026-09-24T15:42:00Z</dcterms:modified>
</cp:coreProperties>
</file>